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C24FC" w:rsidRDefault="00D907BC" w:rsidP="00EC24FC">
      <w:pPr>
        <w:widowControl/>
        <w:autoSpaceDE/>
        <w:adjustRightInd/>
        <w:ind w:left="5670"/>
        <w:rPr>
          <w:rFonts w:eastAsia="Courier New"/>
          <w:b/>
          <w:bCs/>
          <w:color w:val="000000"/>
          <w:sz w:val="24"/>
          <w:szCs w:val="24"/>
        </w:rPr>
      </w:pPr>
      <w:r>
        <w:rPr>
          <w:rFonts w:eastAsia="Courier New"/>
          <w:b/>
          <w:bCs/>
          <w:noProof/>
          <w:color w:val="000000"/>
          <w:sz w:val="24"/>
          <w:szCs w:val="24"/>
        </w:rPr>
        <w:pict>
          <v:shapetype id="_x0000_t202" coordsize="21600,21600" o:spt="202" path="m,l,21600r21600,l21600,xe">
            <v:stroke joinstyle="miter"/>
            <v:path gradientshapeok="t" o:connecttype="rect"/>
          </v:shapetype>
          <v:shape id="Надпись 2" o:spid="_x0000_s1032" type="#_x0000_t202" style="position:absolute;left:0;text-align:left;margin-left:181.95pt;margin-top:-17.35pt;width:297.45pt;height:83.65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" strokecolor="white">
            <v:textbox style="mso-next-textbox:#Надпись 2">
              <w:txbxContent>
                <w:p w:rsidR="00D57524" w:rsidRPr="008D4C4B" w:rsidRDefault="004668CC" w:rsidP="00D57524">
                  <w:pPr>
                    <w:jc w:val="both"/>
                  </w:pPr>
                  <w:r w:rsidRPr="004668CC">
                    <w:rPr>
                      <w:color w:val="000000" w:themeColor="text1"/>
                    </w:rPr>
                    <w:t xml:space="preserve">Приложение  к ОПОП по направлению подготовки 44.03.05 Педагогическое образование (с двумя профилями подготовки) (уровень бакалавриата), Направленность (профиль) программы «Дошкольное образование» и «Начальное образование» формы обучения очная, заочная, утв. приказом ректора ОмГА </w:t>
                  </w:r>
                  <w:r w:rsidR="00D57524" w:rsidRPr="008D4C4B">
                    <w:t>от 28.03.2022 № 28</w:t>
                  </w:r>
                </w:p>
                <w:p w:rsidR="004668CC" w:rsidRPr="004668CC" w:rsidRDefault="004668CC" w:rsidP="00D10672">
                  <w:pPr>
                    <w:jc w:val="both"/>
                    <w:rPr>
                      <w:color w:val="000000" w:themeColor="text1"/>
                    </w:rPr>
                  </w:pPr>
                </w:p>
              </w:txbxContent>
            </v:textbox>
          </v:shape>
        </w:pict>
      </w:r>
    </w:p>
    <w:p w:rsidR="00EC24FC" w:rsidRDefault="00EC24FC" w:rsidP="00EC24FC">
      <w:pPr>
        <w:widowControl/>
        <w:autoSpaceDE/>
        <w:adjustRightInd/>
        <w:ind w:left="5670"/>
        <w:rPr>
          <w:rFonts w:eastAsia="Courier New"/>
          <w:b/>
          <w:bCs/>
          <w:color w:val="000000"/>
          <w:sz w:val="24"/>
          <w:szCs w:val="24"/>
        </w:rPr>
      </w:pPr>
    </w:p>
    <w:p w:rsidR="00EC24FC" w:rsidRDefault="00EC24FC" w:rsidP="00EC24FC">
      <w:pPr>
        <w:widowControl/>
        <w:autoSpaceDE/>
        <w:adjustRightInd/>
        <w:ind w:left="5670"/>
        <w:rPr>
          <w:rFonts w:eastAsia="Courier New"/>
          <w:b/>
          <w:bCs/>
          <w:color w:val="000000"/>
          <w:sz w:val="24"/>
          <w:szCs w:val="24"/>
        </w:rPr>
      </w:pPr>
    </w:p>
    <w:p w:rsidR="00EC24FC" w:rsidRDefault="00EC24FC" w:rsidP="00EC24FC">
      <w:pPr>
        <w:widowControl/>
        <w:autoSpaceDE/>
        <w:adjustRightInd/>
        <w:ind w:left="5670"/>
        <w:rPr>
          <w:rFonts w:eastAsia="Courier New"/>
          <w:b/>
          <w:bCs/>
          <w:color w:val="000000"/>
          <w:sz w:val="24"/>
          <w:szCs w:val="24"/>
        </w:rPr>
      </w:pPr>
    </w:p>
    <w:p w:rsidR="00EC24FC" w:rsidRDefault="00EC24FC" w:rsidP="00EC24FC">
      <w:pPr>
        <w:widowControl/>
        <w:autoSpaceDE/>
        <w:adjustRightInd/>
        <w:ind w:left="5670"/>
        <w:rPr>
          <w:rFonts w:eastAsia="Courier New"/>
          <w:b/>
          <w:bCs/>
          <w:color w:val="000000"/>
          <w:sz w:val="24"/>
          <w:szCs w:val="24"/>
        </w:rPr>
      </w:pPr>
    </w:p>
    <w:p w:rsidR="00EC24FC" w:rsidRDefault="00EC24FC" w:rsidP="00EC24FC">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Частное учреждение образовательная организация высшего образования</w:t>
      </w:r>
    </w:p>
    <w:p w:rsidR="00EC24FC" w:rsidRDefault="0011372F" w:rsidP="00EC24FC">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EC24FC">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EC24FC" w:rsidRDefault="00EC24FC" w:rsidP="00EC24FC">
      <w:pPr>
        <w:autoSpaceDE/>
        <w:adjustRightInd/>
        <w:ind w:right="1"/>
        <w:contextualSpacing/>
        <w:jc w:val="center"/>
        <w:rPr>
          <w:rFonts w:eastAsia="Courier New"/>
          <w:noProof/>
          <w:sz w:val="28"/>
          <w:szCs w:val="28"/>
          <w:lang w:bidi="ru-RU"/>
        </w:rPr>
      </w:pPr>
      <w:r>
        <w:rPr>
          <w:rFonts w:eastAsia="Courier New"/>
          <w:noProof/>
          <w:color w:val="000000"/>
          <w:sz w:val="28"/>
          <w:szCs w:val="28"/>
          <w:lang w:bidi="ru-RU"/>
        </w:rPr>
        <w:t xml:space="preserve">Кафедра </w:t>
      </w:r>
      <w:r w:rsidR="0011372F">
        <w:rPr>
          <w:rFonts w:eastAsia="Courier New"/>
          <w:noProof/>
          <w:sz w:val="28"/>
          <w:szCs w:val="28"/>
          <w:lang w:bidi="ru-RU"/>
        </w:rPr>
        <w:t>«</w:t>
      </w:r>
      <w:r>
        <w:rPr>
          <w:rFonts w:eastAsia="Courier New"/>
          <w:noProof/>
          <w:sz w:val="28"/>
          <w:szCs w:val="28"/>
          <w:lang w:bidi="ru-RU"/>
        </w:rPr>
        <w:t>Педагогики, психологии и социальной работы</w:t>
      </w:r>
      <w:r w:rsidR="0011372F">
        <w:rPr>
          <w:rFonts w:eastAsia="Courier New"/>
          <w:noProof/>
          <w:sz w:val="28"/>
          <w:szCs w:val="28"/>
          <w:lang w:bidi="ru-RU"/>
        </w:rPr>
        <w:t>»</w:t>
      </w:r>
    </w:p>
    <w:p w:rsidR="00EC24FC" w:rsidRDefault="00EC24FC" w:rsidP="00EC24FC">
      <w:pPr>
        <w:autoSpaceDE/>
        <w:adjustRightInd/>
        <w:ind w:right="1"/>
        <w:contextualSpacing/>
        <w:jc w:val="center"/>
        <w:rPr>
          <w:rFonts w:eastAsia="Courier New"/>
          <w:noProof/>
          <w:sz w:val="28"/>
          <w:szCs w:val="28"/>
          <w:lang w:bidi="ru-RU"/>
        </w:rPr>
      </w:pPr>
    </w:p>
    <w:p w:rsidR="00EC24FC" w:rsidRDefault="00D907BC" w:rsidP="00EC24FC">
      <w:pPr>
        <w:autoSpaceDE/>
        <w:adjustRightInd/>
        <w:ind w:right="1"/>
        <w:contextualSpacing/>
        <w:jc w:val="center"/>
        <w:rPr>
          <w:rFonts w:eastAsia="Courier New"/>
          <w:noProof/>
          <w:color w:val="000000"/>
          <w:sz w:val="28"/>
          <w:szCs w:val="28"/>
          <w:lang w:bidi="ru-RU"/>
        </w:rPr>
      </w:pPr>
      <w:r>
        <w:pict>
          <v:shape id="Надпись 307" o:spid="_x0000_s1027" type="#_x0000_t202" style="position:absolute;left:0;text-align:left;margin-left:253.15pt;margin-top:12.1pt;width:230.4pt;height:78.45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" stroked="f">
            <v:textbox style="mso-fit-shape-to-text:t">
              <w:txbxContent>
                <w:p w:rsidR="004668CC" w:rsidRPr="00AA09C1" w:rsidRDefault="004668CC" w:rsidP="00EC24FC">
                  <w:pPr>
                    <w:jc w:val="center"/>
                    <w:rPr>
                      <w:color w:val="FFFFFF" w:themeColor="background1"/>
                      <w:sz w:val="24"/>
                      <w:szCs w:val="24"/>
                    </w:rPr>
                  </w:pPr>
                  <w:r w:rsidRPr="00AA09C1">
                    <w:rPr>
                      <w:color w:val="FFFFFF" w:themeColor="background1"/>
                      <w:sz w:val="24"/>
                      <w:szCs w:val="24"/>
                    </w:rPr>
                    <w:t>УТВЕРЖДАЮ:</w:t>
                  </w:r>
                </w:p>
                <w:p w:rsidR="004668CC" w:rsidRPr="004668CC" w:rsidRDefault="004668CC" w:rsidP="00EC24FC">
                  <w:pPr>
                    <w:jc w:val="center"/>
                    <w:rPr>
                      <w:color w:val="000000" w:themeColor="text1"/>
                      <w:sz w:val="24"/>
                      <w:szCs w:val="24"/>
                    </w:rPr>
                  </w:pPr>
                  <w:r w:rsidRPr="004668CC">
                    <w:rPr>
                      <w:color w:val="000000" w:themeColor="text1"/>
                      <w:sz w:val="24"/>
                      <w:szCs w:val="24"/>
                    </w:rPr>
                    <w:t>Ректор, д.фил.н., профессор</w:t>
                  </w:r>
                </w:p>
                <w:p w:rsidR="004668CC" w:rsidRPr="004668CC" w:rsidRDefault="004668CC" w:rsidP="00EC24FC">
                  <w:pPr>
                    <w:jc w:val="center"/>
                    <w:rPr>
                      <w:color w:val="000000" w:themeColor="text1"/>
                      <w:sz w:val="24"/>
                      <w:szCs w:val="24"/>
                    </w:rPr>
                  </w:pPr>
                </w:p>
                <w:p w:rsidR="004668CC" w:rsidRPr="004668CC" w:rsidRDefault="004668CC" w:rsidP="00EC24FC">
                  <w:pPr>
                    <w:jc w:val="center"/>
                    <w:rPr>
                      <w:color w:val="000000" w:themeColor="text1"/>
                      <w:sz w:val="24"/>
                      <w:szCs w:val="24"/>
                    </w:rPr>
                  </w:pPr>
                  <w:r w:rsidRPr="004668CC">
                    <w:rPr>
                      <w:color w:val="000000" w:themeColor="text1"/>
                      <w:sz w:val="24"/>
                      <w:szCs w:val="24"/>
                    </w:rPr>
                    <w:t>______________А.Э. Еремеев</w:t>
                  </w:r>
                </w:p>
                <w:p w:rsidR="00D57524" w:rsidRPr="008D4C4B" w:rsidRDefault="00D57524" w:rsidP="00D57524">
                  <w:pPr>
                    <w:jc w:val="center"/>
                    <w:rPr>
                      <w:sz w:val="24"/>
                      <w:szCs w:val="24"/>
                    </w:rPr>
                  </w:pPr>
                  <w:r w:rsidRPr="008D4C4B">
                    <w:rPr>
                      <w:sz w:val="24"/>
                      <w:szCs w:val="24"/>
                    </w:rPr>
                    <w:t xml:space="preserve">                              28.03.2022 г.</w:t>
                  </w:r>
                </w:p>
                <w:p w:rsidR="004668CC" w:rsidRPr="004668CC" w:rsidRDefault="004668CC" w:rsidP="00D57524">
                  <w:pPr>
                    <w:jc w:val="center"/>
                    <w:rPr>
                      <w:color w:val="000000" w:themeColor="text1"/>
                      <w:sz w:val="24"/>
                      <w:szCs w:val="24"/>
                    </w:rPr>
                  </w:pPr>
                </w:p>
              </w:txbxContent>
            </v:textbox>
          </v:shape>
        </w:pict>
      </w:r>
    </w:p>
    <w:p w:rsidR="00EC24FC" w:rsidRDefault="00EC24FC" w:rsidP="00EC24FC">
      <w:pPr>
        <w:autoSpaceDE/>
        <w:adjustRightInd/>
        <w:ind w:right="1"/>
        <w:contextualSpacing/>
        <w:jc w:val="center"/>
        <w:rPr>
          <w:rFonts w:eastAsia="Courier New"/>
          <w:b/>
          <w:color w:val="000000"/>
          <w:sz w:val="24"/>
          <w:szCs w:val="24"/>
          <w:lang w:bidi="ru-RU"/>
        </w:rPr>
      </w:pPr>
    </w:p>
    <w:p w:rsidR="00EC24FC" w:rsidRDefault="00EC24FC" w:rsidP="00EC24FC">
      <w:pPr>
        <w:autoSpaceDE/>
        <w:adjustRightInd/>
        <w:ind w:right="1"/>
        <w:contextualSpacing/>
        <w:jc w:val="center"/>
        <w:rPr>
          <w:rFonts w:eastAsia="Courier New"/>
          <w:b/>
          <w:color w:val="000000"/>
          <w:sz w:val="24"/>
          <w:szCs w:val="24"/>
          <w:lang w:bidi="ru-RU"/>
        </w:rPr>
      </w:pPr>
    </w:p>
    <w:p w:rsidR="00EC24FC" w:rsidRDefault="00EC24FC" w:rsidP="00EC24FC">
      <w:pPr>
        <w:autoSpaceDE/>
        <w:adjustRightInd/>
        <w:ind w:right="1"/>
        <w:contextualSpacing/>
        <w:jc w:val="center"/>
        <w:rPr>
          <w:rFonts w:eastAsia="Courier New"/>
          <w:b/>
          <w:color w:val="000000"/>
          <w:sz w:val="24"/>
          <w:szCs w:val="24"/>
          <w:lang w:bidi="ru-RU"/>
        </w:rPr>
      </w:pPr>
    </w:p>
    <w:p w:rsidR="00EC24FC" w:rsidRDefault="00EC24FC" w:rsidP="00EC24FC">
      <w:pPr>
        <w:autoSpaceDE/>
        <w:adjustRightInd/>
        <w:ind w:right="1"/>
        <w:contextualSpacing/>
        <w:jc w:val="center"/>
        <w:rPr>
          <w:rFonts w:eastAsia="Courier New"/>
          <w:b/>
          <w:color w:val="000000"/>
          <w:sz w:val="24"/>
          <w:szCs w:val="24"/>
          <w:lang w:bidi="ru-RU"/>
        </w:rPr>
      </w:pPr>
    </w:p>
    <w:p w:rsidR="00EC24FC" w:rsidRDefault="00EC24FC" w:rsidP="00EC24FC">
      <w:pPr>
        <w:widowControl/>
        <w:autoSpaceDE/>
        <w:adjustRightInd/>
        <w:jc w:val="center"/>
        <w:rPr>
          <w:color w:val="000000"/>
          <w:sz w:val="24"/>
          <w:szCs w:val="24"/>
          <w:lang w:eastAsia="en-US"/>
        </w:rPr>
      </w:pPr>
    </w:p>
    <w:p w:rsidR="00EC24FC" w:rsidRDefault="00EC24FC" w:rsidP="00EC24FC">
      <w:pPr>
        <w:suppressAutoHyphens/>
        <w:jc w:val="center"/>
        <w:rPr>
          <w:rFonts w:eastAsia="SimSun"/>
          <w:color w:val="000000"/>
          <w:kern w:val="2"/>
          <w:sz w:val="24"/>
          <w:szCs w:val="24"/>
          <w:lang w:eastAsia="hi-IN" w:bidi="hi-IN"/>
        </w:rPr>
      </w:pPr>
    </w:p>
    <w:p w:rsidR="00EC24FC" w:rsidRDefault="00EC24FC" w:rsidP="00EC24FC">
      <w:pPr>
        <w:suppressAutoHyphens/>
        <w:jc w:val="center"/>
        <w:rPr>
          <w:rFonts w:eastAsia="SimSun"/>
          <w:color w:val="000000"/>
          <w:kern w:val="2"/>
          <w:sz w:val="24"/>
          <w:szCs w:val="24"/>
          <w:lang w:eastAsia="hi-IN" w:bidi="hi-IN"/>
        </w:rPr>
      </w:pPr>
    </w:p>
    <w:p w:rsidR="00EC24FC" w:rsidRDefault="00EC24FC" w:rsidP="00EC24FC">
      <w:pPr>
        <w:suppressAutoHyphens/>
        <w:jc w:val="center"/>
        <w:rPr>
          <w:rFonts w:eastAsia="SimSun"/>
          <w:color w:val="000000"/>
          <w:kern w:val="2"/>
          <w:sz w:val="24"/>
          <w:szCs w:val="24"/>
          <w:lang w:eastAsia="hi-IN" w:bidi="hi-IN"/>
        </w:rPr>
      </w:pPr>
      <w:r>
        <w:rPr>
          <w:rFonts w:eastAsia="SimSun"/>
          <w:color w:val="000000"/>
          <w:kern w:val="2"/>
          <w:sz w:val="24"/>
          <w:szCs w:val="24"/>
          <w:lang w:eastAsia="hi-IN" w:bidi="hi-IN"/>
        </w:rPr>
        <w:t>РАБОЧАЯ ПРОГРАММА ДИСЦИПЛИНЫ</w:t>
      </w:r>
    </w:p>
    <w:p w:rsidR="00EC24FC" w:rsidRDefault="00EC24FC" w:rsidP="00EC24FC">
      <w:pPr>
        <w:widowControl/>
        <w:tabs>
          <w:tab w:val="left" w:pos="708"/>
        </w:tabs>
        <w:autoSpaceDE/>
        <w:adjustRightInd/>
        <w:jc w:val="center"/>
        <w:rPr>
          <w:b/>
          <w:color w:val="000000"/>
          <w:sz w:val="24"/>
          <w:szCs w:val="24"/>
        </w:rPr>
      </w:pPr>
    </w:p>
    <w:p w:rsidR="00EC24FC" w:rsidRPr="00D57524" w:rsidRDefault="00EC24FC" w:rsidP="00EC24FC">
      <w:pPr>
        <w:widowControl/>
        <w:suppressAutoHyphens/>
        <w:autoSpaceDE/>
        <w:adjustRightInd/>
        <w:jc w:val="center"/>
        <w:rPr>
          <w:b/>
          <w:bCs/>
          <w:caps/>
          <w:sz w:val="40"/>
          <w:szCs w:val="40"/>
        </w:rPr>
      </w:pPr>
      <w:r w:rsidRPr="00D57524">
        <w:rPr>
          <w:b/>
          <w:bCs/>
          <w:caps/>
          <w:sz w:val="40"/>
          <w:szCs w:val="40"/>
        </w:rPr>
        <w:t xml:space="preserve">Теории и технологии развития математических представлений </w:t>
      </w:r>
      <w:r w:rsidR="00D10672" w:rsidRPr="00D57524">
        <w:rPr>
          <w:b/>
          <w:bCs/>
          <w:caps/>
          <w:sz w:val="40"/>
          <w:szCs w:val="40"/>
        </w:rPr>
        <w:br/>
      </w:r>
      <w:r w:rsidRPr="00D57524">
        <w:rPr>
          <w:b/>
          <w:bCs/>
          <w:caps/>
          <w:sz w:val="40"/>
          <w:szCs w:val="40"/>
        </w:rPr>
        <w:t>у дошкольников</w:t>
      </w:r>
    </w:p>
    <w:p w:rsidR="00EC24FC" w:rsidRDefault="00AA09C1" w:rsidP="00EC24FC">
      <w:pPr>
        <w:widowControl/>
        <w:suppressAutoHyphens/>
        <w:autoSpaceDE/>
        <w:adjustRightInd/>
        <w:jc w:val="center"/>
        <w:rPr>
          <w:color w:val="000000"/>
          <w:sz w:val="24"/>
          <w:szCs w:val="24"/>
        </w:rPr>
      </w:pPr>
      <w:r>
        <w:rPr>
          <w:color w:val="000000"/>
          <w:sz w:val="24"/>
          <w:szCs w:val="24"/>
        </w:rPr>
        <w:t>Б1.В.11</w:t>
      </w:r>
    </w:p>
    <w:p w:rsidR="00EC24FC" w:rsidRDefault="00EC24FC" w:rsidP="00EC24FC">
      <w:pPr>
        <w:widowControl/>
        <w:suppressAutoHyphens/>
        <w:autoSpaceDE/>
        <w:adjustRightInd/>
        <w:jc w:val="center"/>
        <w:rPr>
          <w:b/>
          <w:bCs/>
          <w:sz w:val="24"/>
          <w:szCs w:val="24"/>
        </w:rPr>
      </w:pPr>
    </w:p>
    <w:p w:rsidR="00EC24FC" w:rsidRDefault="00EC24FC" w:rsidP="00EC24FC">
      <w:pPr>
        <w:widowControl/>
        <w:autoSpaceDN/>
        <w:jc w:val="center"/>
        <w:rPr>
          <w:rFonts w:eastAsia="Calibri"/>
          <w:b/>
          <w:bCs/>
          <w:color w:val="000000"/>
          <w:sz w:val="24"/>
          <w:szCs w:val="24"/>
          <w:lang w:eastAsia="en-US"/>
        </w:rPr>
      </w:pPr>
    </w:p>
    <w:p w:rsidR="00EC24FC" w:rsidRDefault="00EC24FC" w:rsidP="00EC24FC">
      <w:pPr>
        <w:autoSpaceDE/>
        <w:adjustRightInd/>
        <w:ind w:right="1"/>
        <w:contextualSpacing/>
        <w:jc w:val="center"/>
        <w:rPr>
          <w:rFonts w:eastAsia="Courier New"/>
          <w:color w:val="000000"/>
          <w:sz w:val="24"/>
          <w:szCs w:val="24"/>
          <w:lang w:bidi="ru-RU"/>
        </w:rPr>
      </w:pPr>
      <w:r>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EC24FC" w:rsidRDefault="00EC24FC" w:rsidP="00EC24FC">
      <w:pPr>
        <w:autoSpaceDE/>
        <w:adjustRightInd/>
        <w:ind w:right="1"/>
        <w:contextualSpacing/>
        <w:jc w:val="center"/>
        <w:rPr>
          <w:rFonts w:eastAsia="Courier New"/>
          <w:color w:val="000000"/>
          <w:sz w:val="24"/>
          <w:szCs w:val="24"/>
          <w:lang w:bidi="ru-RU"/>
        </w:rPr>
      </w:pPr>
      <w:r>
        <w:rPr>
          <w:rFonts w:eastAsia="Courier New"/>
          <w:color w:val="000000"/>
          <w:sz w:val="24"/>
          <w:szCs w:val="24"/>
          <w:lang w:bidi="ru-RU"/>
        </w:rPr>
        <w:t>программе бакалавриата</w:t>
      </w:r>
    </w:p>
    <w:p w:rsidR="00EC24FC" w:rsidRDefault="00EC24FC" w:rsidP="00EC24FC">
      <w:pPr>
        <w:widowControl/>
        <w:suppressAutoHyphens/>
        <w:autoSpaceDE/>
        <w:adjustRightInd/>
        <w:jc w:val="center"/>
        <w:rPr>
          <w:rFonts w:eastAsia="Courier New"/>
          <w:color w:val="000000"/>
          <w:sz w:val="24"/>
          <w:szCs w:val="24"/>
          <w:lang w:bidi="ru-RU"/>
        </w:rPr>
      </w:pPr>
      <w:r>
        <w:rPr>
          <w:rFonts w:eastAsia="Courier New"/>
          <w:color w:val="000000"/>
          <w:sz w:val="24"/>
          <w:szCs w:val="24"/>
          <w:lang w:bidi="ru-RU"/>
        </w:rPr>
        <w:t xml:space="preserve">(программа </w:t>
      </w:r>
      <w:r>
        <w:rPr>
          <w:rFonts w:eastAsia="Courier New"/>
          <w:sz w:val="24"/>
          <w:szCs w:val="24"/>
          <w:lang w:bidi="ru-RU"/>
        </w:rPr>
        <w:t>академического</w:t>
      </w:r>
      <w:r>
        <w:rPr>
          <w:rFonts w:eastAsia="Courier New"/>
          <w:color w:val="000000"/>
          <w:sz w:val="24"/>
          <w:szCs w:val="24"/>
          <w:lang w:bidi="ru-RU"/>
        </w:rPr>
        <w:t xml:space="preserve"> бакалавриата)</w:t>
      </w:r>
    </w:p>
    <w:p w:rsidR="00EC24FC" w:rsidRDefault="00EC24FC" w:rsidP="00EC24FC">
      <w:pPr>
        <w:widowControl/>
        <w:suppressAutoHyphens/>
        <w:autoSpaceDE/>
        <w:adjustRightInd/>
        <w:jc w:val="center"/>
        <w:rPr>
          <w:rFonts w:eastAsia="Courier New"/>
          <w:color w:val="000000"/>
          <w:sz w:val="24"/>
          <w:szCs w:val="24"/>
          <w:lang w:bidi="ru-RU"/>
        </w:rPr>
      </w:pPr>
    </w:p>
    <w:p w:rsidR="00D10672" w:rsidRDefault="00D10672" w:rsidP="00D10672">
      <w:pPr>
        <w:widowControl/>
        <w:suppressAutoHyphens/>
        <w:autoSpaceDE/>
        <w:adjustRightInd/>
        <w:jc w:val="center"/>
        <w:rPr>
          <w:rFonts w:eastAsia="Courier New"/>
          <w:color w:val="000000"/>
          <w:sz w:val="24"/>
          <w:szCs w:val="24"/>
          <w:lang w:bidi="ru-RU"/>
        </w:rPr>
      </w:pPr>
      <w:r>
        <w:rPr>
          <w:rFonts w:eastAsia="Courier New"/>
          <w:color w:val="000000"/>
          <w:sz w:val="24"/>
          <w:szCs w:val="24"/>
          <w:lang w:bidi="ru-RU"/>
        </w:rPr>
        <w:t xml:space="preserve">Направление подготовки </w:t>
      </w:r>
      <w:r>
        <w:rPr>
          <w:rFonts w:eastAsia="Courier New"/>
          <w:b/>
          <w:sz w:val="24"/>
          <w:szCs w:val="24"/>
          <w:lang w:bidi="ru-RU"/>
        </w:rPr>
        <w:t>44.03.05 «Педагогическое образование»</w:t>
      </w:r>
      <w:r>
        <w:rPr>
          <w:rFonts w:eastAsia="Courier New"/>
          <w:b/>
          <w:color w:val="000000"/>
          <w:sz w:val="24"/>
          <w:szCs w:val="24"/>
          <w:lang w:bidi="ru-RU"/>
        </w:rPr>
        <w:t xml:space="preserve"> (с двумя профилями подготовки) </w:t>
      </w:r>
      <w:r>
        <w:rPr>
          <w:rFonts w:eastAsia="Courier New"/>
          <w:color w:val="000000"/>
          <w:sz w:val="24"/>
          <w:szCs w:val="24"/>
          <w:lang w:bidi="ru-RU"/>
        </w:rPr>
        <w:t>(уровень бакалавриата)</w:t>
      </w:r>
    </w:p>
    <w:p w:rsidR="00D10672" w:rsidRDefault="00D10672" w:rsidP="00D10672">
      <w:pPr>
        <w:widowControl/>
        <w:suppressAutoHyphens/>
        <w:autoSpaceDE/>
        <w:adjustRightInd/>
        <w:jc w:val="center"/>
        <w:rPr>
          <w:rFonts w:eastAsia="Courier New"/>
          <w:color w:val="000000"/>
          <w:sz w:val="24"/>
          <w:szCs w:val="24"/>
          <w:lang w:bidi="ru-RU"/>
        </w:rPr>
      </w:pPr>
    </w:p>
    <w:p w:rsidR="00D10672" w:rsidRPr="004628E2" w:rsidRDefault="00D10672" w:rsidP="00D10672">
      <w:pPr>
        <w:widowControl/>
        <w:suppressAutoHyphens/>
        <w:autoSpaceDE/>
        <w:adjustRightInd/>
        <w:jc w:val="center"/>
        <w:rPr>
          <w:rFonts w:eastAsia="Courier New"/>
          <w:b/>
          <w:sz w:val="24"/>
          <w:szCs w:val="24"/>
          <w:lang w:bidi="ru-RU"/>
        </w:rPr>
      </w:pPr>
      <w:r>
        <w:rPr>
          <w:rFonts w:eastAsia="Courier New"/>
          <w:color w:val="000000"/>
          <w:sz w:val="24"/>
          <w:szCs w:val="24"/>
          <w:lang w:bidi="ru-RU"/>
        </w:rPr>
        <w:t xml:space="preserve">Направленность (профиль) программы </w:t>
      </w:r>
      <w:r>
        <w:rPr>
          <w:rFonts w:eastAsia="Courier New"/>
          <w:sz w:val="24"/>
          <w:szCs w:val="24"/>
          <w:lang w:bidi="ru-RU"/>
        </w:rPr>
        <w:t>«</w:t>
      </w:r>
      <w:r>
        <w:rPr>
          <w:rFonts w:eastAsia="Courier New"/>
          <w:b/>
          <w:sz w:val="24"/>
          <w:szCs w:val="24"/>
          <w:lang w:bidi="ru-RU"/>
        </w:rPr>
        <w:t>Дошкольное образование</w:t>
      </w:r>
      <w:r>
        <w:rPr>
          <w:rFonts w:eastAsia="Courier New"/>
          <w:sz w:val="24"/>
          <w:szCs w:val="24"/>
          <w:lang w:bidi="ru-RU"/>
        </w:rPr>
        <w:t xml:space="preserve">» </w:t>
      </w:r>
      <w:r w:rsidRPr="004628E2">
        <w:rPr>
          <w:rFonts w:eastAsia="Courier New"/>
          <w:b/>
          <w:sz w:val="24"/>
          <w:szCs w:val="24"/>
          <w:lang w:bidi="ru-RU"/>
        </w:rPr>
        <w:t>и «Начальное образование»</w:t>
      </w:r>
    </w:p>
    <w:p w:rsidR="00D10672" w:rsidRPr="004628E2" w:rsidRDefault="00D10672" w:rsidP="00D10672">
      <w:pPr>
        <w:widowControl/>
        <w:suppressAutoHyphens/>
        <w:autoSpaceDE/>
        <w:adjustRightInd/>
        <w:jc w:val="center"/>
        <w:rPr>
          <w:rFonts w:eastAsia="Courier New"/>
          <w:b/>
          <w:sz w:val="24"/>
          <w:szCs w:val="24"/>
          <w:lang w:bidi="ru-RU"/>
        </w:rPr>
      </w:pPr>
    </w:p>
    <w:p w:rsidR="00D10672" w:rsidRDefault="00D10672" w:rsidP="00D10672">
      <w:pPr>
        <w:widowControl/>
        <w:suppressAutoHyphens/>
        <w:autoSpaceDE/>
        <w:adjustRightInd/>
        <w:jc w:val="center"/>
        <w:rPr>
          <w:rFonts w:eastAsia="Courier New"/>
          <w:color w:val="000000"/>
          <w:sz w:val="24"/>
          <w:szCs w:val="24"/>
          <w:lang w:bidi="ru-RU"/>
        </w:rPr>
      </w:pPr>
      <w:r>
        <w:rPr>
          <w:rFonts w:eastAsia="Courier New"/>
          <w:color w:val="000000"/>
          <w:sz w:val="24"/>
          <w:szCs w:val="24"/>
          <w:lang w:bidi="ru-RU"/>
        </w:rPr>
        <w:t xml:space="preserve">Виды профессиональной деятельности: </w:t>
      </w:r>
      <w:r>
        <w:rPr>
          <w:rFonts w:eastAsia="Courier New"/>
          <w:sz w:val="24"/>
          <w:szCs w:val="24"/>
          <w:lang w:bidi="ru-RU"/>
        </w:rPr>
        <w:t>педагогическая (основной) , научно-исследовательская</w:t>
      </w:r>
    </w:p>
    <w:p w:rsidR="00D10672" w:rsidRDefault="00D10672" w:rsidP="00D10672">
      <w:pPr>
        <w:widowControl/>
        <w:suppressAutoHyphens/>
        <w:autoSpaceDE/>
        <w:adjustRightInd/>
        <w:jc w:val="center"/>
        <w:rPr>
          <w:rFonts w:eastAsia="SimSun"/>
          <w:color w:val="000000"/>
          <w:kern w:val="2"/>
          <w:sz w:val="24"/>
          <w:szCs w:val="24"/>
          <w:lang w:eastAsia="hi-IN" w:bidi="hi-IN"/>
        </w:rPr>
      </w:pPr>
    </w:p>
    <w:p w:rsidR="00D10672" w:rsidRDefault="00D10672" w:rsidP="00D10672">
      <w:pPr>
        <w:widowControl/>
        <w:suppressAutoHyphens/>
        <w:autoSpaceDE/>
        <w:adjustRightInd/>
        <w:jc w:val="center"/>
        <w:rPr>
          <w:rFonts w:eastAsia="SimSun"/>
          <w:b/>
          <w:color w:val="000000"/>
          <w:kern w:val="2"/>
          <w:sz w:val="24"/>
          <w:szCs w:val="24"/>
          <w:lang w:eastAsia="hi-IN" w:bidi="hi-IN"/>
        </w:rPr>
      </w:pPr>
      <w:r>
        <w:rPr>
          <w:rFonts w:eastAsia="SimSun"/>
          <w:b/>
          <w:color w:val="000000"/>
          <w:kern w:val="2"/>
          <w:sz w:val="24"/>
          <w:szCs w:val="24"/>
          <w:lang w:eastAsia="hi-IN" w:bidi="hi-IN"/>
        </w:rPr>
        <w:t>Для обучающихся:</w:t>
      </w:r>
    </w:p>
    <w:p w:rsidR="00684D6D" w:rsidRPr="004E668F" w:rsidRDefault="00684D6D" w:rsidP="00684D6D">
      <w:pPr>
        <w:widowControl/>
        <w:suppressAutoHyphens/>
        <w:autoSpaceDE/>
        <w:adjustRightInd/>
        <w:jc w:val="center"/>
        <w:rPr>
          <w:rFonts w:eastAsia="SimSun"/>
          <w:kern w:val="2"/>
          <w:sz w:val="24"/>
          <w:szCs w:val="24"/>
          <w:lang w:eastAsia="hi-IN" w:bidi="hi-IN"/>
        </w:rPr>
      </w:pPr>
      <w:r w:rsidRPr="004E668F">
        <w:rPr>
          <w:rFonts w:eastAsia="SimSun"/>
          <w:kern w:val="2"/>
          <w:sz w:val="24"/>
          <w:szCs w:val="24"/>
          <w:lang w:eastAsia="hi-IN" w:bidi="hi-IN"/>
        </w:rPr>
        <w:t xml:space="preserve">заочной формы обучения </w:t>
      </w:r>
      <w:r>
        <w:rPr>
          <w:rFonts w:eastAsia="SimSun"/>
          <w:kern w:val="2"/>
          <w:sz w:val="24"/>
          <w:szCs w:val="24"/>
          <w:lang w:eastAsia="hi-IN" w:bidi="hi-IN"/>
        </w:rPr>
        <w:t xml:space="preserve"> 2018</w:t>
      </w:r>
      <w:r w:rsidR="00D57524">
        <w:rPr>
          <w:rFonts w:eastAsia="SimSun"/>
          <w:kern w:val="2"/>
          <w:sz w:val="24"/>
          <w:szCs w:val="24"/>
          <w:lang w:eastAsia="hi-IN" w:bidi="hi-IN"/>
        </w:rPr>
        <w:t>/2019</w:t>
      </w:r>
      <w:r w:rsidRPr="004E668F">
        <w:rPr>
          <w:rFonts w:eastAsia="SimSun"/>
          <w:kern w:val="2"/>
          <w:sz w:val="24"/>
          <w:szCs w:val="24"/>
          <w:lang w:eastAsia="hi-IN" w:bidi="hi-IN"/>
        </w:rPr>
        <w:t xml:space="preserve">  года набора соответственно</w:t>
      </w:r>
    </w:p>
    <w:p w:rsidR="00D10672" w:rsidRDefault="00D10672" w:rsidP="00D10672">
      <w:pPr>
        <w:widowControl/>
        <w:suppressAutoHyphens/>
        <w:autoSpaceDE/>
        <w:adjustRightInd/>
        <w:jc w:val="center"/>
        <w:rPr>
          <w:rFonts w:eastAsia="SimSun"/>
          <w:color w:val="000000"/>
          <w:kern w:val="2"/>
          <w:sz w:val="24"/>
          <w:szCs w:val="24"/>
          <w:lang w:eastAsia="hi-IN" w:bidi="hi-IN"/>
        </w:rPr>
      </w:pPr>
    </w:p>
    <w:p w:rsidR="00D10672" w:rsidRDefault="00D10672" w:rsidP="00D10672">
      <w:pPr>
        <w:widowControl/>
        <w:suppressAutoHyphens/>
        <w:autoSpaceDE/>
        <w:adjustRightInd/>
        <w:rPr>
          <w:rFonts w:eastAsia="SimSun"/>
          <w:color w:val="000000"/>
          <w:kern w:val="2"/>
          <w:sz w:val="24"/>
          <w:szCs w:val="24"/>
          <w:lang w:eastAsia="hi-IN" w:bidi="hi-IN"/>
        </w:rPr>
      </w:pPr>
    </w:p>
    <w:p w:rsidR="00D57524" w:rsidRDefault="00D57524" w:rsidP="00D10672">
      <w:pPr>
        <w:widowControl/>
        <w:suppressAutoHyphens/>
        <w:autoSpaceDE/>
        <w:adjustRightInd/>
        <w:rPr>
          <w:rFonts w:eastAsia="SimSun"/>
          <w:color w:val="000000"/>
          <w:kern w:val="2"/>
          <w:sz w:val="24"/>
          <w:szCs w:val="24"/>
          <w:lang w:eastAsia="hi-IN" w:bidi="hi-IN"/>
        </w:rPr>
      </w:pPr>
    </w:p>
    <w:p w:rsidR="00D57524" w:rsidRDefault="00D57524" w:rsidP="00D10672">
      <w:pPr>
        <w:widowControl/>
        <w:suppressAutoHyphens/>
        <w:autoSpaceDE/>
        <w:adjustRightInd/>
        <w:rPr>
          <w:rFonts w:eastAsia="SimSun"/>
          <w:color w:val="000000"/>
          <w:kern w:val="2"/>
          <w:sz w:val="24"/>
          <w:szCs w:val="24"/>
          <w:lang w:eastAsia="hi-IN" w:bidi="hi-IN"/>
        </w:rPr>
      </w:pPr>
    </w:p>
    <w:p w:rsidR="00D57524" w:rsidRDefault="00D57524" w:rsidP="00D10672">
      <w:pPr>
        <w:widowControl/>
        <w:suppressAutoHyphens/>
        <w:autoSpaceDE/>
        <w:adjustRightInd/>
        <w:rPr>
          <w:rFonts w:eastAsia="SimSun"/>
          <w:color w:val="000000"/>
          <w:kern w:val="2"/>
          <w:sz w:val="24"/>
          <w:szCs w:val="24"/>
          <w:lang w:eastAsia="hi-IN" w:bidi="hi-IN"/>
        </w:rPr>
      </w:pPr>
    </w:p>
    <w:p w:rsidR="00D57524" w:rsidRDefault="00D57524" w:rsidP="00D10672">
      <w:pPr>
        <w:widowControl/>
        <w:suppressAutoHyphens/>
        <w:autoSpaceDE/>
        <w:adjustRightInd/>
        <w:rPr>
          <w:rFonts w:eastAsia="SimSun"/>
          <w:color w:val="000000"/>
          <w:kern w:val="2"/>
          <w:sz w:val="24"/>
          <w:szCs w:val="24"/>
          <w:lang w:eastAsia="hi-IN" w:bidi="hi-IN"/>
        </w:rPr>
      </w:pPr>
    </w:p>
    <w:p w:rsidR="00EC24FC" w:rsidRDefault="00EC24FC" w:rsidP="00EC24FC">
      <w:pPr>
        <w:widowControl/>
        <w:suppressAutoHyphens/>
        <w:autoSpaceDE/>
        <w:adjustRightInd/>
        <w:rPr>
          <w:rFonts w:eastAsia="SimSun"/>
          <w:b/>
          <w:color w:val="000000"/>
          <w:kern w:val="2"/>
          <w:sz w:val="24"/>
          <w:szCs w:val="24"/>
          <w:lang w:eastAsia="hi-IN" w:bidi="hi-IN"/>
        </w:rPr>
      </w:pPr>
    </w:p>
    <w:p w:rsidR="00EC24FC" w:rsidRDefault="00EC24FC" w:rsidP="0011372F">
      <w:pPr>
        <w:suppressAutoHyphens/>
        <w:rPr>
          <w:rFonts w:eastAsia="SimSun"/>
          <w:color w:val="000000"/>
          <w:kern w:val="2"/>
          <w:sz w:val="24"/>
          <w:szCs w:val="24"/>
          <w:lang w:eastAsia="hi-IN" w:bidi="hi-IN"/>
        </w:rPr>
      </w:pPr>
    </w:p>
    <w:p w:rsidR="00EC24FC" w:rsidRDefault="00D43B52" w:rsidP="00D10672">
      <w:pPr>
        <w:suppressAutoHyphens/>
        <w:jc w:val="center"/>
        <w:rPr>
          <w:color w:val="000000"/>
          <w:sz w:val="24"/>
          <w:szCs w:val="24"/>
        </w:rPr>
      </w:pPr>
      <w:r>
        <w:rPr>
          <w:color w:val="000000"/>
          <w:sz w:val="24"/>
          <w:szCs w:val="24"/>
        </w:rPr>
        <w:t>Омск 202</w:t>
      </w:r>
      <w:r w:rsidR="00D57524">
        <w:rPr>
          <w:color w:val="000000"/>
          <w:sz w:val="24"/>
          <w:szCs w:val="24"/>
        </w:rPr>
        <w:t>2</w:t>
      </w:r>
    </w:p>
    <w:p w:rsidR="00D57524" w:rsidRDefault="00F0210A" w:rsidP="00F0210A">
      <w:pPr>
        <w:widowControl/>
        <w:autoSpaceDE/>
        <w:autoSpaceDN/>
        <w:adjustRightInd/>
        <w:jc w:val="both"/>
        <w:rPr>
          <w:spacing w:val="-3"/>
          <w:sz w:val="24"/>
          <w:szCs w:val="24"/>
          <w:lang w:eastAsia="en-US"/>
        </w:rPr>
      </w:pPr>
      <w:r w:rsidRPr="00637A5D">
        <w:rPr>
          <w:spacing w:val="-3"/>
          <w:sz w:val="24"/>
          <w:szCs w:val="24"/>
          <w:lang w:eastAsia="en-US"/>
        </w:rPr>
        <w:lastRenderedPageBreak/>
        <w:t>Составитель:</w:t>
      </w:r>
    </w:p>
    <w:p w:rsidR="00D57524" w:rsidRDefault="00D57524" w:rsidP="00F0210A">
      <w:pPr>
        <w:widowControl/>
        <w:autoSpaceDE/>
        <w:autoSpaceDN/>
        <w:adjustRightInd/>
        <w:jc w:val="both"/>
        <w:rPr>
          <w:spacing w:val="-3"/>
          <w:sz w:val="24"/>
          <w:szCs w:val="24"/>
          <w:lang w:eastAsia="en-US"/>
        </w:rPr>
      </w:pPr>
    </w:p>
    <w:p w:rsidR="00F0210A" w:rsidRPr="00637A5D" w:rsidRDefault="00F0210A" w:rsidP="00F0210A">
      <w:pPr>
        <w:widowControl/>
        <w:autoSpaceDE/>
        <w:autoSpaceDN/>
        <w:adjustRightInd/>
        <w:jc w:val="both"/>
        <w:rPr>
          <w:spacing w:val="-3"/>
          <w:sz w:val="24"/>
          <w:szCs w:val="24"/>
          <w:lang w:eastAsia="en-US"/>
        </w:rPr>
      </w:pPr>
      <w:r w:rsidRPr="00637A5D">
        <w:rPr>
          <w:spacing w:val="-3"/>
          <w:sz w:val="24"/>
          <w:szCs w:val="24"/>
          <w:lang w:eastAsia="en-US"/>
        </w:rPr>
        <w:t xml:space="preserve">к.п.н., доцент </w:t>
      </w:r>
      <w:r w:rsidRPr="00591A09">
        <w:rPr>
          <w:iCs/>
          <w:sz w:val="24"/>
          <w:szCs w:val="24"/>
        </w:rPr>
        <w:t>Т.С.Котлярова</w:t>
      </w:r>
    </w:p>
    <w:p w:rsidR="00F0210A" w:rsidRPr="00637A5D" w:rsidRDefault="00F0210A" w:rsidP="00F0210A">
      <w:pPr>
        <w:widowControl/>
        <w:autoSpaceDE/>
        <w:autoSpaceDN/>
        <w:adjustRightInd/>
        <w:jc w:val="both"/>
        <w:rPr>
          <w:spacing w:val="-3"/>
          <w:sz w:val="24"/>
          <w:szCs w:val="24"/>
          <w:lang w:eastAsia="en-US"/>
        </w:rPr>
      </w:pPr>
    </w:p>
    <w:p w:rsidR="00F0210A" w:rsidRDefault="00F0210A" w:rsidP="00F0210A">
      <w:pPr>
        <w:widowControl/>
        <w:autoSpaceDE/>
        <w:autoSpaceDN/>
        <w:adjustRightInd/>
        <w:jc w:val="both"/>
        <w:rPr>
          <w:spacing w:val="-3"/>
          <w:sz w:val="24"/>
          <w:szCs w:val="24"/>
          <w:lang w:eastAsia="en-US"/>
        </w:rPr>
      </w:pPr>
      <w:r w:rsidRPr="00637A5D">
        <w:rPr>
          <w:spacing w:val="-3"/>
          <w:sz w:val="24"/>
          <w:szCs w:val="24"/>
          <w:lang w:eastAsia="en-US"/>
        </w:rPr>
        <w:t>Рабочая программа дисциплины одобрена на заседании кафедры  «</w:t>
      </w:r>
      <w:r w:rsidRPr="00637A5D">
        <w:rPr>
          <w:sz w:val="24"/>
          <w:szCs w:val="24"/>
        </w:rPr>
        <w:t>Педагогики, психологии и социальной работы</w:t>
      </w:r>
      <w:r w:rsidRPr="00637A5D">
        <w:rPr>
          <w:spacing w:val="-3"/>
          <w:sz w:val="24"/>
          <w:szCs w:val="24"/>
          <w:lang w:eastAsia="en-US"/>
        </w:rPr>
        <w:t>»</w:t>
      </w:r>
    </w:p>
    <w:p w:rsidR="00D57524" w:rsidRPr="00637A5D" w:rsidRDefault="00D57524" w:rsidP="00F0210A">
      <w:pPr>
        <w:widowControl/>
        <w:autoSpaceDE/>
        <w:autoSpaceDN/>
        <w:adjustRightInd/>
        <w:jc w:val="both"/>
        <w:rPr>
          <w:spacing w:val="-3"/>
          <w:sz w:val="24"/>
          <w:szCs w:val="24"/>
          <w:lang w:eastAsia="en-US"/>
        </w:rPr>
      </w:pPr>
    </w:p>
    <w:p w:rsidR="00D57524" w:rsidRPr="008D4C4B" w:rsidRDefault="00D57524" w:rsidP="00D57524">
      <w:pPr>
        <w:widowControl/>
        <w:autoSpaceDE/>
        <w:autoSpaceDN/>
        <w:adjustRightInd/>
        <w:jc w:val="both"/>
        <w:rPr>
          <w:spacing w:val="-3"/>
          <w:sz w:val="24"/>
          <w:szCs w:val="24"/>
          <w:lang w:eastAsia="en-US"/>
        </w:rPr>
      </w:pPr>
      <w:r w:rsidRPr="008D4C4B">
        <w:rPr>
          <w:spacing w:val="-3"/>
          <w:sz w:val="24"/>
          <w:szCs w:val="24"/>
          <w:lang w:eastAsia="en-US"/>
        </w:rPr>
        <w:t>Протокол от 25 марта 2022 г. № 8</w:t>
      </w:r>
    </w:p>
    <w:p w:rsidR="00F0210A" w:rsidRPr="00637A5D" w:rsidRDefault="00F0210A" w:rsidP="00F0210A">
      <w:pPr>
        <w:widowControl/>
        <w:autoSpaceDE/>
        <w:autoSpaceDN/>
        <w:adjustRightInd/>
        <w:jc w:val="both"/>
        <w:rPr>
          <w:spacing w:val="-3"/>
          <w:sz w:val="24"/>
          <w:szCs w:val="24"/>
          <w:lang w:eastAsia="en-US"/>
        </w:rPr>
      </w:pPr>
    </w:p>
    <w:p w:rsidR="00F0210A" w:rsidRPr="00637A5D" w:rsidRDefault="00F0210A" w:rsidP="00F0210A">
      <w:pPr>
        <w:widowControl/>
        <w:autoSpaceDE/>
        <w:autoSpaceDN/>
        <w:adjustRightInd/>
        <w:jc w:val="both"/>
        <w:rPr>
          <w:spacing w:val="-3"/>
          <w:sz w:val="24"/>
          <w:szCs w:val="24"/>
          <w:lang w:eastAsia="en-US"/>
        </w:rPr>
      </w:pPr>
      <w:r w:rsidRPr="00637A5D">
        <w:rPr>
          <w:spacing w:val="-3"/>
          <w:sz w:val="24"/>
          <w:szCs w:val="24"/>
          <w:lang w:eastAsia="en-US"/>
        </w:rPr>
        <w:t>Зав. кафедрой  д.п.н., профессор</w:t>
      </w:r>
      <w:r w:rsidR="00D43B52">
        <w:rPr>
          <w:spacing w:val="-3"/>
          <w:sz w:val="24"/>
          <w:szCs w:val="24"/>
          <w:lang w:eastAsia="en-US"/>
        </w:rPr>
        <w:t xml:space="preserve"> </w:t>
      </w:r>
      <w:r w:rsidRPr="00637A5D">
        <w:rPr>
          <w:spacing w:val="-3"/>
          <w:sz w:val="24"/>
          <w:szCs w:val="24"/>
          <w:lang w:eastAsia="en-US"/>
        </w:rPr>
        <w:t xml:space="preserve"> </w:t>
      </w:r>
      <w:r w:rsidRPr="00591A09">
        <w:rPr>
          <w:spacing w:val="-3"/>
          <w:sz w:val="24"/>
          <w:szCs w:val="24"/>
          <w:lang w:eastAsia="en-US"/>
        </w:rPr>
        <w:t>Е.В.Лопанова</w:t>
      </w:r>
    </w:p>
    <w:p w:rsidR="00F0210A" w:rsidRDefault="00F0210A" w:rsidP="00EC24FC">
      <w:pPr>
        <w:widowControl/>
        <w:autoSpaceDE/>
        <w:adjustRightInd/>
        <w:spacing w:after="200" w:line="276" w:lineRule="auto"/>
        <w:jc w:val="center"/>
        <w:rPr>
          <w:color w:val="000000"/>
          <w:sz w:val="24"/>
          <w:szCs w:val="24"/>
        </w:rPr>
      </w:pPr>
    </w:p>
    <w:p w:rsidR="00F0210A" w:rsidRDefault="00F0210A" w:rsidP="00EC24FC">
      <w:pPr>
        <w:widowControl/>
        <w:autoSpaceDE/>
        <w:adjustRightInd/>
        <w:spacing w:after="200" w:line="276" w:lineRule="auto"/>
        <w:jc w:val="center"/>
        <w:rPr>
          <w:color w:val="000000"/>
          <w:sz w:val="24"/>
          <w:szCs w:val="24"/>
        </w:rPr>
      </w:pPr>
    </w:p>
    <w:p w:rsidR="00F0210A" w:rsidRDefault="00F0210A" w:rsidP="00EC24FC">
      <w:pPr>
        <w:widowControl/>
        <w:autoSpaceDE/>
        <w:adjustRightInd/>
        <w:spacing w:after="200" w:line="276" w:lineRule="auto"/>
        <w:jc w:val="center"/>
        <w:rPr>
          <w:color w:val="000000"/>
          <w:sz w:val="24"/>
          <w:szCs w:val="24"/>
        </w:rPr>
      </w:pPr>
    </w:p>
    <w:p w:rsidR="00F0210A" w:rsidRDefault="00F0210A" w:rsidP="00EC24FC">
      <w:pPr>
        <w:widowControl/>
        <w:autoSpaceDE/>
        <w:adjustRightInd/>
        <w:spacing w:after="200" w:line="276" w:lineRule="auto"/>
        <w:jc w:val="center"/>
        <w:rPr>
          <w:color w:val="000000"/>
          <w:sz w:val="24"/>
          <w:szCs w:val="24"/>
        </w:rPr>
      </w:pPr>
    </w:p>
    <w:p w:rsidR="00F0210A" w:rsidRDefault="00F0210A" w:rsidP="00EC24FC">
      <w:pPr>
        <w:widowControl/>
        <w:autoSpaceDE/>
        <w:adjustRightInd/>
        <w:spacing w:after="200" w:line="276" w:lineRule="auto"/>
        <w:jc w:val="center"/>
        <w:rPr>
          <w:color w:val="000000"/>
          <w:sz w:val="24"/>
          <w:szCs w:val="24"/>
        </w:rPr>
      </w:pPr>
    </w:p>
    <w:p w:rsidR="00F0210A" w:rsidRDefault="00F0210A" w:rsidP="00EC24FC">
      <w:pPr>
        <w:widowControl/>
        <w:autoSpaceDE/>
        <w:adjustRightInd/>
        <w:spacing w:after="200" w:line="276" w:lineRule="auto"/>
        <w:jc w:val="center"/>
        <w:rPr>
          <w:color w:val="000000"/>
          <w:sz w:val="24"/>
          <w:szCs w:val="24"/>
        </w:rPr>
      </w:pPr>
    </w:p>
    <w:p w:rsidR="00F0210A" w:rsidRDefault="00F0210A" w:rsidP="00EC24FC">
      <w:pPr>
        <w:widowControl/>
        <w:autoSpaceDE/>
        <w:adjustRightInd/>
        <w:spacing w:after="200" w:line="276" w:lineRule="auto"/>
        <w:jc w:val="center"/>
        <w:rPr>
          <w:color w:val="000000"/>
          <w:sz w:val="24"/>
          <w:szCs w:val="24"/>
        </w:rPr>
      </w:pPr>
    </w:p>
    <w:p w:rsidR="00F0210A" w:rsidRDefault="00F0210A" w:rsidP="00EC24FC">
      <w:pPr>
        <w:widowControl/>
        <w:autoSpaceDE/>
        <w:adjustRightInd/>
        <w:spacing w:after="200" w:line="276" w:lineRule="auto"/>
        <w:jc w:val="center"/>
        <w:rPr>
          <w:color w:val="000000"/>
          <w:sz w:val="24"/>
          <w:szCs w:val="24"/>
        </w:rPr>
      </w:pPr>
    </w:p>
    <w:p w:rsidR="00F0210A" w:rsidRDefault="00F0210A" w:rsidP="00EC24FC">
      <w:pPr>
        <w:widowControl/>
        <w:autoSpaceDE/>
        <w:adjustRightInd/>
        <w:spacing w:after="200" w:line="276" w:lineRule="auto"/>
        <w:jc w:val="center"/>
        <w:rPr>
          <w:color w:val="000000"/>
          <w:sz w:val="24"/>
          <w:szCs w:val="24"/>
        </w:rPr>
      </w:pPr>
    </w:p>
    <w:p w:rsidR="00F0210A" w:rsidRDefault="00F0210A" w:rsidP="00EC24FC">
      <w:pPr>
        <w:widowControl/>
        <w:autoSpaceDE/>
        <w:adjustRightInd/>
        <w:spacing w:after="200" w:line="276" w:lineRule="auto"/>
        <w:jc w:val="center"/>
        <w:rPr>
          <w:color w:val="000000"/>
          <w:sz w:val="24"/>
          <w:szCs w:val="24"/>
        </w:rPr>
      </w:pPr>
    </w:p>
    <w:p w:rsidR="00F0210A" w:rsidRDefault="00F0210A" w:rsidP="00EC24FC">
      <w:pPr>
        <w:widowControl/>
        <w:autoSpaceDE/>
        <w:adjustRightInd/>
        <w:spacing w:after="200" w:line="276" w:lineRule="auto"/>
        <w:jc w:val="center"/>
        <w:rPr>
          <w:color w:val="000000"/>
          <w:sz w:val="24"/>
          <w:szCs w:val="24"/>
        </w:rPr>
      </w:pPr>
    </w:p>
    <w:p w:rsidR="00F0210A" w:rsidRDefault="00F0210A" w:rsidP="00EC24FC">
      <w:pPr>
        <w:widowControl/>
        <w:autoSpaceDE/>
        <w:adjustRightInd/>
        <w:spacing w:after="200" w:line="276" w:lineRule="auto"/>
        <w:jc w:val="center"/>
        <w:rPr>
          <w:color w:val="000000"/>
          <w:sz w:val="24"/>
          <w:szCs w:val="24"/>
        </w:rPr>
      </w:pPr>
    </w:p>
    <w:p w:rsidR="00F0210A" w:rsidRDefault="00F0210A" w:rsidP="00EC24FC">
      <w:pPr>
        <w:widowControl/>
        <w:autoSpaceDE/>
        <w:adjustRightInd/>
        <w:spacing w:after="200" w:line="276" w:lineRule="auto"/>
        <w:jc w:val="center"/>
        <w:rPr>
          <w:color w:val="000000"/>
          <w:sz w:val="24"/>
          <w:szCs w:val="24"/>
        </w:rPr>
      </w:pPr>
    </w:p>
    <w:p w:rsidR="00F0210A" w:rsidRDefault="00F0210A" w:rsidP="00EC24FC">
      <w:pPr>
        <w:widowControl/>
        <w:autoSpaceDE/>
        <w:adjustRightInd/>
        <w:spacing w:after="200" w:line="276" w:lineRule="auto"/>
        <w:jc w:val="center"/>
        <w:rPr>
          <w:color w:val="000000"/>
          <w:sz w:val="24"/>
          <w:szCs w:val="24"/>
        </w:rPr>
      </w:pPr>
    </w:p>
    <w:p w:rsidR="00F0210A" w:rsidRDefault="00F0210A" w:rsidP="00EC24FC">
      <w:pPr>
        <w:widowControl/>
        <w:autoSpaceDE/>
        <w:adjustRightInd/>
        <w:spacing w:after="200" w:line="276" w:lineRule="auto"/>
        <w:jc w:val="center"/>
        <w:rPr>
          <w:color w:val="000000"/>
          <w:sz w:val="24"/>
          <w:szCs w:val="24"/>
        </w:rPr>
      </w:pPr>
    </w:p>
    <w:p w:rsidR="00F0210A" w:rsidRDefault="00F0210A" w:rsidP="00EC24FC">
      <w:pPr>
        <w:widowControl/>
        <w:autoSpaceDE/>
        <w:adjustRightInd/>
        <w:spacing w:after="200" w:line="276" w:lineRule="auto"/>
        <w:jc w:val="center"/>
        <w:rPr>
          <w:color w:val="000000"/>
          <w:sz w:val="24"/>
          <w:szCs w:val="24"/>
        </w:rPr>
      </w:pPr>
    </w:p>
    <w:p w:rsidR="00F0210A" w:rsidRDefault="00F0210A" w:rsidP="00EC24FC">
      <w:pPr>
        <w:widowControl/>
        <w:autoSpaceDE/>
        <w:adjustRightInd/>
        <w:spacing w:after="200" w:line="276" w:lineRule="auto"/>
        <w:jc w:val="center"/>
        <w:rPr>
          <w:color w:val="000000"/>
          <w:sz w:val="24"/>
          <w:szCs w:val="24"/>
        </w:rPr>
      </w:pPr>
    </w:p>
    <w:p w:rsidR="00F0210A" w:rsidRDefault="00F0210A" w:rsidP="00EC24FC">
      <w:pPr>
        <w:widowControl/>
        <w:autoSpaceDE/>
        <w:adjustRightInd/>
        <w:spacing w:after="200" w:line="276" w:lineRule="auto"/>
        <w:jc w:val="center"/>
        <w:rPr>
          <w:color w:val="000000"/>
          <w:sz w:val="24"/>
          <w:szCs w:val="24"/>
        </w:rPr>
      </w:pPr>
    </w:p>
    <w:p w:rsidR="00F0210A" w:rsidRDefault="00F0210A" w:rsidP="00EC24FC">
      <w:pPr>
        <w:widowControl/>
        <w:autoSpaceDE/>
        <w:adjustRightInd/>
        <w:spacing w:after="200" w:line="276" w:lineRule="auto"/>
        <w:jc w:val="center"/>
        <w:rPr>
          <w:color w:val="000000"/>
          <w:sz w:val="24"/>
          <w:szCs w:val="24"/>
        </w:rPr>
      </w:pPr>
    </w:p>
    <w:p w:rsidR="00F0210A" w:rsidRDefault="00F0210A" w:rsidP="00EC24FC">
      <w:pPr>
        <w:widowControl/>
        <w:autoSpaceDE/>
        <w:adjustRightInd/>
        <w:spacing w:after="200" w:line="276" w:lineRule="auto"/>
        <w:jc w:val="center"/>
        <w:rPr>
          <w:color w:val="000000"/>
          <w:sz w:val="24"/>
          <w:szCs w:val="24"/>
        </w:rPr>
      </w:pPr>
    </w:p>
    <w:p w:rsidR="00F0210A" w:rsidRDefault="00F0210A" w:rsidP="00EC24FC">
      <w:pPr>
        <w:widowControl/>
        <w:autoSpaceDE/>
        <w:adjustRightInd/>
        <w:spacing w:after="200" w:line="276" w:lineRule="auto"/>
        <w:jc w:val="center"/>
        <w:rPr>
          <w:color w:val="000000"/>
          <w:sz w:val="24"/>
          <w:szCs w:val="24"/>
        </w:rPr>
      </w:pPr>
    </w:p>
    <w:p w:rsidR="00F0210A" w:rsidRDefault="00F0210A" w:rsidP="00EC24FC">
      <w:pPr>
        <w:widowControl/>
        <w:autoSpaceDE/>
        <w:adjustRightInd/>
        <w:spacing w:after="200" w:line="276" w:lineRule="auto"/>
        <w:jc w:val="center"/>
        <w:rPr>
          <w:color w:val="000000"/>
          <w:sz w:val="24"/>
          <w:szCs w:val="24"/>
        </w:rPr>
      </w:pPr>
    </w:p>
    <w:p w:rsidR="00D43B52" w:rsidRDefault="00D43B52" w:rsidP="00EC24FC">
      <w:pPr>
        <w:widowControl/>
        <w:autoSpaceDE/>
        <w:adjustRightInd/>
        <w:spacing w:after="200" w:line="276" w:lineRule="auto"/>
        <w:jc w:val="center"/>
        <w:rPr>
          <w:color w:val="000000"/>
          <w:sz w:val="24"/>
          <w:szCs w:val="24"/>
        </w:rPr>
      </w:pPr>
    </w:p>
    <w:p w:rsidR="00EC24FC" w:rsidRDefault="00EC24FC" w:rsidP="00EC24FC">
      <w:pPr>
        <w:widowControl/>
        <w:autoSpaceDE/>
        <w:adjustRightInd/>
        <w:spacing w:after="200" w:line="276" w:lineRule="auto"/>
        <w:jc w:val="center"/>
        <w:rPr>
          <w:rFonts w:eastAsia="SimSun"/>
          <w:b/>
          <w:color w:val="000000"/>
          <w:kern w:val="2"/>
          <w:sz w:val="24"/>
          <w:szCs w:val="24"/>
          <w:lang w:eastAsia="hi-IN" w:bidi="hi-IN"/>
        </w:rPr>
      </w:pPr>
      <w:r>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EC24FC" w:rsidTr="00EC24FC">
        <w:tc>
          <w:tcPr>
            <w:tcW w:w="562" w:type="dxa"/>
            <w:hideMark/>
          </w:tcPr>
          <w:p w:rsidR="00EC24FC" w:rsidRDefault="00EC24FC">
            <w:pPr>
              <w:spacing w:line="252" w:lineRule="auto"/>
              <w:jc w:val="center"/>
              <w:rPr>
                <w:color w:val="000000"/>
                <w:sz w:val="24"/>
                <w:szCs w:val="24"/>
                <w:lang w:eastAsia="en-US"/>
              </w:rPr>
            </w:pPr>
            <w:r>
              <w:rPr>
                <w:color w:val="000000"/>
                <w:sz w:val="24"/>
                <w:szCs w:val="24"/>
                <w:lang w:eastAsia="en-US"/>
              </w:rPr>
              <w:t>1</w:t>
            </w:r>
          </w:p>
        </w:tc>
        <w:tc>
          <w:tcPr>
            <w:tcW w:w="8080" w:type="dxa"/>
            <w:hideMark/>
          </w:tcPr>
          <w:p w:rsidR="00EC24FC" w:rsidRDefault="00EC24FC">
            <w:pPr>
              <w:spacing w:line="252" w:lineRule="auto"/>
              <w:jc w:val="both"/>
              <w:rPr>
                <w:color w:val="000000"/>
                <w:sz w:val="24"/>
                <w:szCs w:val="24"/>
                <w:lang w:eastAsia="en-US"/>
              </w:rPr>
            </w:pPr>
            <w:r>
              <w:rPr>
                <w:color w:val="000000"/>
                <w:sz w:val="24"/>
                <w:szCs w:val="24"/>
                <w:lang w:eastAsia="en-US"/>
              </w:rPr>
              <w:t>Наименование дисциплины</w:t>
            </w:r>
          </w:p>
        </w:tc>
        <w:tc>
          <w:tcPr>
            <w:tcW w:w="703" w:type="dxa"/>
          </w:tcPr>
          <w:p w:rsidR="00EC24FC" w:rsidRDefault="00EC24FC">
            <w:pPr>
              <w:spacing w:line="252" w:lineRule="auto"/>
              <w:jc w:val="center"/>
              <w:rPr>
                <w:color w:val="000000"/>
                <w:sz w:val="24"/>
                <w:szCs w:val="24"/>
                <w:lang w:eastAsia="en-US"/>
              </w:rPr>
            </w:pPr>
          </w:p>
        </w:tc>
        <w:tc>
          <w:tcPr>
            <w:tcW w:w="703" w:type="dxa"/>
          </w:tcPr>
          <w:p w:rsidR="00EC24FC" w:rsidRDefault="00EC24FC">
            <w:pPr>
              <w:spacing w:line="252" w:lineRule="auto"/>
              <w:jc w:val="center"/>
              <w:rPr>
                <w:color w:val="000000"/>
                <w:sz w:val="24"/>
                <w:szCs w:val="24"/>
                <w:lang w:eastAsia="en-US"/>
              </w:rPr>
            </w:pPr>
          </w:p>
        </w:tc>
      </w:tr>
      <w:tr w:rsidR="00EC24FC" w:rsidTr="00EC24FC">
        <w:tc>
          <w:tcPr>
            <w:tcW w:w="562" w:type="dxa"/>
            <w:hideMark/>
          </w:tcPr>
          <w:p w:rsidR="00EC24FC" w:rsidRDefault="00EC24FC">
            <w:pPr>
              <w:spacing w:line="252" w:lineRule="auto"/>
              <w:jc w:val="center"/>
              <w:rPr>
                <w:color w:val="000000"/>
                <w:sz w:val="24"/>
                <w:szCs w:val="24"/>
                <w:lang w:eastAsia="en-US"/>
              </w:rPr>
            </w:pPr>
            <w:r>
              <w:rPr>
                <w:color w:val="000000"/>
                <w:sz w:val="24"/>
                <w:szCs w:val="24"/>
                <w:lang w:eastAsia="en-US"/>
              </w:rPr>
              <w:t>2</w:t>
            </w:r>
          </w:p>
        </w:tc>
        <w:tc>
          <w:tcPr>
            <w:tcW w:w="8080" w:type="dxa"/>
            <w:hideMark/>
          </w:tcPr>
          <w:p w:rsidR="00EC24FC" w:rsidRDefault="00EC24FC">
            <w:pPr>
              <w:spacing w:line="252" w:lineRule="auto"/>
              <w:jc w:val="both"/>
              <w:rPr>
                <w:color w:val="000000"/>
                <w:sz w:val="24"/>
                <w:szCs w:val="24"/>
                <w:lang w:eastAsia="en-US"/>
              </w:rPr>
            </w:pPr>
            <w:r>
              <w:rPr>
                <w:color w:val="000000"/>
                <w:sz w:val="24"/>
                <w:szCs w:val="24"/>
                <w:lang w:eastAsia="en-US"/>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EC24FC" w:rsidRDefault="00EC24FC">
            <w:pPr>
              <w:spacing w:line="252" w:lineRule="auto"/>
              <w:jc w:val="center"/>
              <w:rPr>
                <w:color w:val="000000"/>
                <w:sz w:val="24"/>
                <w:szCs w:val="24"/>
                <w:lang w:eastAsia="en-US"/>
              </w:rPr>
            </w:pPr>
          </w:p>
        </w:tc>
        <w:tc>
          <w:tcPr>
            <w:tcW w:w="703" w:type="dxa"/>
          </w:tcPr>
          <w:p w:rsidR="00EC24FC" w:rsidRDefault="00EC24FC">
            <w:pPr>
              <w:spacing w:line="252" w:lineRule="auto"/>
              <w:jc w:val="center"/>
              <w:rPr>
                <w:color w:val="000000"/>
                <w:sz w:val="24"/>
                <w:szCs w:val="24"/>
                <w:lang w:eastAsia="en-US"/>
              </w:rPr>
            </w:pPr>
          </w:p>
        </w:tc>
      </w:tr>
      <w:tr w:rsidR="00EC24FC" w:rsidTr="00EC24FC">
        <w:tc>
          <w:tcPr>
            <w:tcW w:w="562" w:type="dxa"/>
            <w:hideMark/>
          </w:tcPr>
          <w:p w:rsidR="00EC24FC" w:rsidRDefault="00EC24FC">
            <w:pPr>
              <w:spacing w:line="252" w:lineRule="auto"/>
              <w:jc w:val="center"/>
              <w:rPr>
                <w:color w:val="000000"/>
                <w:sz w:val="24"/>
                <w:szCs w:val="24"/>
                <w:lang w:eastAsia="en-US"/>
              </w:rPr>
            </w:pPr>
            <w:r>
              <w:rPr>
                <w:color w:val="000000"/>
                <w:sz w:val="24"/>
                <w:szCs w:val="24"/>
                <w:lang w:eastAsia="en-US"/>
              </w:rPr>
              <w:t>3</w:t>
            </w:r>
          </w:p>
        </w:tc>
        <w:tc>
          <w:tcPr>
            <w:tcW w:w="8080" w:type="dxa"/>
            <w:hideMark/>
          </w:tcPr>
          <w:p w:rsidR="00EC24FC" w:rsidRDefault="00EC24FC">
            <w:pPr>
              <w:spacing w:line="252" w:lineRule="auto"/>
              <w:jc w:val="both"/>
              <w:rPr>
                <w:color w:val="000000"/>
                <w:sz w:val="24"/>
                <w:szCs w:val="24"/>
                <w:lang w:eastAsia="en-US"/>
              </w:rPr>
            </w:pPr>
            <w:r>
              <w:rPr>
                <w:color w:val="000000"/>
                <w:sz w:val="24"/>
                <w:szCs w:val="24"/>
                <w:lang w:eastAsia="en-US"/>
              </w:rPr>
              <w:t>Указание места дисциплины в структуре образовательной программы</w:t>
            </w:r>
          </w:p>
        </w:tc>
        <w:tc>
          <w:tcPr>
            <w:tcW w:w="703" w:type="dxa"/>
          </w:tcPr>
          <w:p w:rsidR="00EC24FC" w:rsidRDefault="00EC24FC">
            <w:pPr>
              <w:spacing w:line="252" w:lineRule="auto"/>
              <w:jc w:val="center"/>
              <w:rPr>
                <w:color w:val="000000"/>
                <w:sz w:val="24"/>
                <w:szCs w:val="24"/>
                <w:lang w:eastAsia="en-US"/>
              </w:rPr>
            </w:pPr>
          </w:p>
        </w:tc>
        <w:tc>
          <w:tcPr>
            <w:tcW w:w="703" w:type="dxa"/>
          </w:tcPr>
          <w:p w:rsidR="00EC24FC" w:rsidRDefault="00EC24FC">
            <w:pPr>
              <w:spacing w:line="252" w:lineRule="auto"/>
              <w:jc w:val="center"/>
              <w:rPr>
                <w:color w:val="000000"/>
                <w:sz w:val="24"/>
                <w:szCs w:val="24"/>
                <w:lang w:eastAsia="en-US"/>
              </w:rPr>
            </w:pPr>
          </w:p>
        </w:tc>
      </w:tr>
      <w:tr w:rsidR="00EC24FC" w:rsidTr="00EC24FC">
        <w:tc>
          <w:tcPr>
            <w:tcW w:w="562" w:type="dxa"/>
            <w:hideMark/>
          </w:tcPr>
          <w:p w:rsidR="00EC24FC" w:rsidRDefault="00EC24FC">
            <w:pPr>
              <w:spacing w:line="252" w:lineRule="auto"/>
              <w:jc w:val="center"/>
              <w:rPr>
                <w:color w:val="000000"/>
                <w:sz w:val="24"/>
                <w:szCs w:val="24"/>
                <w:lang w:eastAsia="en-US"/>
              </w:rPr>
            </w:pPr>
            <w:r>
              <w:rPr>
                <w:color w:val="000000"/>
                <w:sz w:val="24"/>
                <w:szCs w:val="24"/>
                <w:lang w:eastAsia="en-US"/>
              </w:rPr>
              <w:t>4</w:t>
            </w:r>
          </w:p>
        </w:tc>
        <w:tc>
          <w:tcPr>
            <w:tcW w:w="8080" w:type="dxa"/>
            <w:hideMark/>
          </w:tcPr>
          <w:p w:rsidR="00EC24FC" w:rsidRDefault="00EC24FC">
            <w:pPr>
              <w:spacing w:line="252" w:lineRule="auto"/>
              <w:jc w:val="both"/>
              <w:rPr>
                <w:color w:val="000000"/>
                <w:spacing w:val="4"/>
                <w:sz w:val="24"/>
                <w:szCs w:val="24"/>
                <w:lang w:eastAsia="en-US"/>
              </w:rPr>
            </w:pPr>
            <w:r>
              <w:rPr>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EC24FC" w:rsidRDefault="00EC24FC">
            <w:pPr>
              <w:spacing w:line="252" w:lineRule="auto"/>
              <w:jc w:val="center"/>
              <w:rPr>
                <w:color w:val="000000"/>
                <w:sz w:val="24"/>
                <w:szCs w:val="24"/>
                <w:lang w:eastAsia="en-US"/>
              </w:rPr>
            </w:pPr>
          </w:p>
        </w:tc>
        <w:tc>
          <w:tcPr>
            <w:tcW w:w="703" w:type="dxa"/>
          </w:tcPr>
          <w:p w:rsidR="00EC24FC" w:rsidRDefault="00EC24FC">
            <w:pPr>
              <w:spacing w:line="252" w:lineRule="auto"/>
              <w:jc w:val="center"/>
              <w:rPr>
                <w:color w:val="000000"/>
                <w:sz w:val="24"/>
                <w:szCs w:val="24"/>
                <w:lang w:eastAsia="en-US"/>
              </w:rPr>
            </w:pPr>
          </w:p>
        </w:tc>
      </w:tr>
      <w:tr w:rsidR="00EC24FC" w:rsidTr="00EC24FC">
        <w:tc>
          <w:tcPr>
            <w:tcW w:w="562" w:type="dxa"/>
            <w:hideMark/>
          </w:tcPr>
          <w:p w:rsidR="00EC24FC" w:rsidRDefault="00EC24FC">
            <w:pPr>
              <w:spacing w:line="252" w:lineRule="auto"/>
              <w:jc w:val="center"/>
              <w:rPr>
                <w:color w:val="000000"/>
                <w:sz w:val="24"/>
                <w:szCs w:val="24"/>
                <w:lang w:eastAsia="en-US"/>
              </w:rPr>
            </w:pPr>
            <w:r>
              <w:rPr>
                <w:color w:val="000000"/>
                <w:sz w:val="24"/>
                <w:szCs w:val="24"/>
                <w:lang w:eastAsia="en-US"/>
              </w:rPr>
              <w:t>5</w:t>
            </w:r>
          </w:p>
        </w:tc>
        <w:tc>
          <w:tcPr>
            <w:tcW w:w="8080" w:type="dxa"/>
            <w:hideMark/>
          </w:tcPr>
          <w:p w:rsidR="00EC24FC" w:rsidRDefault="00EC24FC">
            <w:pPr>
              <w:spacing w:line="252" w:lineRule="auto"/>
              <w:jc w:val="both"/>
              <w:rPr>
                <w:color w:val="000000"/>
                <w:sz w:val="24"/>
                <w:szCs w:val="24"/>
                <w:lang w:eastAsia="en-US"/>
              </w:rPr>
            </w:pPr>
            <w:r>
              <w:rPr>
                <w:color w:val="000000"/>
                <w:sz w:val="24"/>
                <w:szCs w:val="24"/>
                <w:lang w:eastAsia="en-US"/>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EC24FC" w:rsidRDefault="00EC24FC">
            <w:pPr>
              <w:spacing w:line="252" w:lineRule="auto"/>
              <w:jc w:val="center"/>
              <w:rPr>
                <w:color w:val="000000"/>
                <w:sz w:val="24"/>
                <w:szCs w:val="24"/>
                <w:lang w:eastAsia="en-US"/>
              </w:rPr>
            </w:pPr>
          </w:p>
        </w:tc>
        <w:tc>
          <w:tcPr>
            <w:tcW w:w="703" w:type="dxa"/>
          </w:tcPr>
          <w:p w:rsidR="00EC24FC" w:rsidRDefault="00EC24FC">
            <w:pPr>
              <w:spacing w:line="252" w:lineRule="auto"/>
              <w:jc w:val="center"/>
              <w:rPr>
                <w:color w:val="000000"/>
                <w:sz w:val="24"/>
                <w:szCs w:val="24"/>
                <w:lang w:eastAsia="en-US"/>
              </w:rPr>
            </w:pPr>
          </w:p>
        </w:tc>
      </w:tr>
      <w:tr w:rsidR="00EC24FC" w:rsidTr="00EC24FC">
        <w:tc>
          <w:tcPr>
            <w:tcW w:w="562" w:type="dxa"/>
            <w:hideMark/>
          </w:tcPr>
          <w:p w:rsidR="00EC24FC" w:rsidRDefault="00EC24FC">
            <w:pPr>
              <w:spacing w:line="252" w:lineRule="auto"/>
              <w:jc w:val="center"/>
              <w:rPr>
                <w:color w:val="000000"/>
                <w:sz w:val="24"/>
                <w:szCs w:val="24"/>
                <w:lang w:eastAsia="en-US"/>
              </w:rPr>
            </w:pPr>
            <w:r>
              <w:rPr>
                <w:color w:val="000000"/>
                <w:sz w:val="24"/>
                <w:szCs w:val="24"/>
                <w:lang w:eastAsia="en-US"/>
              </w:rPr>
              <w:t>6</w:t>
            </w:r>
          </w:p>
        </w:tc>
        <w:tc>
          <w:tcPr>
            <w:tcW w:w="8080" w:type="dxa"/>
            <w:hideMark/>
          </w:tcPr>
          <w:p w:rsidR="00EC24FC" w:rsidRDefault="00EC24FC">
            <w:pPr>
              <w:spacing w:line="252" w:lineRule="auto"/>
              <w:jc w:val="both"/>
              <w:rPr>
                <w:color w:val="000000"/>
                <w:sz w:val="24"/>
                <w:szCs w:val="24"/>
                <w:lang w:eastAsia="en-US"/>
              </w:rPr>
            </w:pPr>
            <w:r>
              <w:rPr>
                <w:color w:val="000000"/>
                <w:sz w:val="24"/>
                <w:szCs w:val="24"/>
                <w:lang w:eastAsia="en-US"/>
              </w:rPr>
              <w:t>Перечень учебно-методического обеспечения для самостоятельной работы обучающихся по дисциплине</w:t>
            </w:r>
          </w:p>
        </w:tc>
        <w:tc>
          <w:tcPr>
            <w:tcW w:w="703" w:type="dxa"/>
          </w:tcPr>
          <w:p w:rsidR="00EC24FC" w:rsidRDefault="00EC24FC">
            <w:pPr>
              <w:spacing w:line="252" w:lineRule="auto"/>
              <w:jc w:val="center"/>
              <w:rPr>
                <w:color w:val="000000"/>
                <w:sz w:val="24"/>
                <w:szCs w:val="24"/>
                <w:lang w:eastAsia="en-US"/>
              </w:rPr>
            </w:pPr>
          </w:p>
        </w:tc>
        <w:tc>
          <w:tcPr>
            <w:tcW w:w="703" w:type="dxa"/>
          </w:tcPr>
          <w:p w:rsidR="00EC24FC" w:rsidRDefault="00EC24FC">
            <w:pPr>
              <w:spacing w:line="252" w:lineRule="auto"/>
              <w:jc w:val="center"/>
              <w:rPr>
                <w:color w:val="000000"/>
                <w:sz w:val="24"/>
                <w:szCs w:val="24"/>
                <w:lang w:eastAsia="en-US"/>
              </w:rPr>
            </w:pPr>
          </w:p>
        </w:tc>
      </w:tr>
      <w:tr w:rsidR="00EC24FC" w:rsidTr="00EC24FC">
        <w:tc>
          <w:tcPr>
            <w:tcW w:w="562" w:type="dxa"/>
            <w:hideMark/>
          </w:tcPr>
          <w:p w:rsidR="00EC24FC" w:rsidRDefault="00EC24FC">
            <w:pPr>
              <w:spacing w:line="252" w:lineRule="auto"/>
              <w:jc w:val="center"/>
              <w:rPr>
                <w:color w:val="000000"/>
                <w:sz w:val="24"/>
                <w:szCs w:val="24"/>
                <w:lang w:eastAsia="en-US"/>
              </w:rPr>
            </w:pPr>
            <w:r>
              <w:rPr>
                <w:color w:val="000000"/>
                <w:sz w:val="24"/>
                <w:szCs w:val="24"/>
                <w:lang w:eastAsia="en-US"/>
              </w:rPr>
              <w:t>7</w:t>
            </w:r>
          </w:p>
        </w:tc>
        <w:tc>
          <w:tcPr>
            <w:tcW w:w="8080" w:type="dxa"/>
            <w:hideMark/>
          </w:tcPr>
          <w:p w:rsidR="00EC24FC" w:rsidRDefault="00EC24FC">
            <w:pPr>
              <w:spacing w:line="252" w:lineRule="auto"/>
              <w:jc w:val="both"/>
              <w:rPr>
                <w:color w:val="000000"/>
                <w:sz w:val="24"/>
                <w:szCs w:val="24"/>
                <w:lang w:eastAsia="en-US"/>
              </w:rPr>
            </w:pPr>
            <w:r>
              <w:rPr>
                <w:color w:val="000000"/>
                <w:sz w:val="24"/>
                <w:szCs w:val="24"/>
                <w:lang w:eastAsia="en-US"/>
              </w:rPr>
              <w:t>Фонд оценочных средств для проведения промежуточной аттестации обучающихся по дисциплине (оформлен в виде Приложения 1 к данной рабочей программе)</w:t>
            </w:r>
          </w:p>
        </w:tc>
        <w:tc>
          <w:tcPr>
            <w:tcW w:w="703" w:type="dxa"/>
          </w:tcPr>
          <w:p w:rsidR="00EC24FC" w:rsidRDefault="00EC24FC">
            <w:pPr>
              <w:spacing w:line="252" w:lineRule="auto"/>
              <w:jc w:val="center"/>
              <w:rPr>
                <w:color w:val="000000"/>
                <w:sz w:val="24"/>
                <w:szCs w:val="24"/>
                <w:lang w:eastAsia="en-US"/>
              </w:rPr>
            </w:pPr>
          </w:p>
        </w:tc>
        <w:tc>
          <w:tcPr>
            <w:tcW w:w="703" w:type="dxa"/>
          </w:tcPr>
          <w:p w:rsidR="00EC24FC" w:rsidRDefault="00EC24FC">
            <w:pPr>
              <w:spacing w:line="252" w:lineRule="auto"/>
              <w:jc w:val="center"/>
              <w:rPr>
                <w:color w:val="000000"/>
                <w:sz w:val="24"/>
                <w:szCs w:val="24"/>
                <w:lang w:eastAsia="en-US"/>
              </w:rPr>
            </w:pPr>
          </w:p>
        </w:tc>
      </w:tr>
      <w:tr w:rsidR="00EC24FC" w:rsidTr="00EC24FC">
        <w:tc>
          <w:tcPr>
            <w:tcW w:w="562" w:type="dxa"/>
            <w:hideMark/>
          </w:tcPr>
          <w:p w:rsidR="00EC24FC" w:rsidRDefault="00EC24FC">
            <w:pPr>
              <w:spacing w:line="252" w:lineRule="auto"/>
              <w:jc w:val="center"/>
              <w:rPr>
                <w:color w:val="000000"/>
                <w:sz w:val="24"/>
                <w:szCs w:val="24"/>
                <w:lang w:eastAsia="en-US"/>
              </w:rPr>
            </w:pPr>
            <w:r>
              <w:rPr>
                <w:color w:val="000000"/>
                <w:sz w:val="24"/>
                <w:szCs w:val="24"/>
                <w:lang w:eastAsia="en-US"/>
              </w:rPr>
              <w:t>8</w:t>
            </w:r>
          </w:p>
        </w:tc>
        <w:tc>
          <w:tcPr>
            <w:tcW w:w="8080" w:type="dxa"/>
            <w:hideMark/>
          </w:tcPr>
          <w:p w:rsidR="00EC24FC" w:rsidRDefault="00EC24FC">
            <w:pPr>
              <w:spacing w:line="252" w:lineRule="auto"/>
              <w:jc w:val="both"/>
              <w:rPr>
                <w:color w:val="000000"/>
                <w:sz w:val="24"/>
                <w:szCs w:val="24"/>
                <w:lang w:eastAsia="en-US"/>
              </w:rPr>
            </w:pPr>
            <w:r>
              <w:rPr>
                <w:color w:val="000000"/>
                <w:sz w:val="24"/>
                <w:szCs w:val="24"/>
                <w:lang w:eastAsia="en-US"/>
              </w:rPr>
              <w:t>Перечень основной и дополнительной учебной литературы, необходимой для освоения дисциплины</w:t>
            </w:r>
          </w:p>
        </w:tc>
        <w:tc>
          <w:tcPr>
            <w:tcW w:w="703" w:type="dxa"/>
          </w:tcPr>
          <w:p w:rsidR="00EC24FC" w:rsidRDefault="00EC24FC">
            <w:pPr>
              <w:spacing w:line="252" w:lineRule="auto"/>
              <w:jc w:val="center"/>
              <w:rPr>
                <w:color w:val="000000"/>
                <w:sz w:val="24"/>
                <w:szCs w:val="24"/>
                <w:lang w:eastAsia="en-US"/>
              </w:rPr>
            </w:pPr>
          </w:p>
        </w:tc>
        <w:tc>
          <w:tcPr>
            <w:tcW w:w="703" w:type="dxa"/>
          </w:tcPr>
          <w:p w:rsidR="00EC24FC" w:rsidRDefault="00EC24FC">
            <w:pPr>
              <w:spacing w:line="252" w:lineRule="auto"/>
              <w:jc w:val="center"/>
              <w:rPr>
                <w:color w:val="000000"/>
                <w:sz w:val="24"/>
                <w:szCs w:val="24"/>
                <w:lang w:eastAsia="en-US"/>
              </w:rPr>
            </w:pPr>
          </w:p>
        </w:tc>
      </w:tr>
      <w:tr w:rsidR="00EC24FC" w:rsidTr="00EC24FC">
        <w:tc>
          <w:tcPr>
            <w:tcW w:w="562" w:type="dxa"/>
            <w:hideMark/>
          </w:tcPr>
          <w:p w:rsidR="00EC24FC" w:rsidRDefault="00EC24FC">
            <w:pPr>
              <w:spacing w:line="252" w:lineRule="auto"/>
              <w:jc w:val="center"/>
              <w:rPr>
                <w:color w:val="000000"/>
                <w:sz w:val="24"/>
                <w:szCs w:val="24"/>
                <w:lang w:eastAsia="en-US"/>
              </w:rPr>
            </w:pPr>
            <w:r>
              <w:rPr>
                <w:color w:val="000000"/>
                <w:sz w:val="24"/>
                <w:szCs w:val="24"/>
                <w:lang w:eastAsia="en-US"/>
              </w:rPr>
              <w:t>9</w:t>
            </w:r>
          </w:p>
        </w:tc>
        <w:tc>
          <w:tcPr>
            <w:tcW w:w="8080" w:type="dxa"/>
            <w:hideMark/>
          </w:tcPr>
          <w:p w:rsidR="00EC24FC" w:rsidRDefault="00EC24FC">
            <w:pPr>
              <w:spacing w:line="252" w:lineRule="auto"/>
              <w:jc w:val="both"/>
              <w:rPr>
                <w:color w:val="000000"/>
                <w:sz w:val="24"/>
                <w:szCs w:val="24"/>
                <w:lang w:eastAsia="en-US"/>
              </w:rPr>
            </w:pPr>
            <w:r>
              <w:rPr>
                <w:color w:val="000000"/>
                <w:sz w:val="24"/>
                <w:szCs w:val="24"/>
                <w:lang w:eastAsia="en-US"/>
              </w:rPr>
              <w:t xml:space="preserve">Перечень ресурсов информационно-телекоммуникационной сети </w:t>
            </w:r>
            <w:r w:rsidR="0011372F">
              <w:rPr>
                <w:color w:val="000000"/>
                <w:sz w:val="24"/>
                <w:szCs w:val="24"/>
                <w:lang w:eastAsia="en-US"/>
              </w:rPr>
              <w:t>«</w:t>
            </w:r>
            <w:r>
              <w:rPr>
                <w:color w:val="000000"/>
                <w:sz w:val="24"/>
                <w:szCs w:val="24"/>
                <w:lang w:eastAsia="en-US"/>
              </w:rPr>
              <w:t>Интернет</w:t>
            </w:r>
            <w:r w:rsidR="0011372F">
              <w:rPr>
                <w:color w:val="000000"/>
                <w:sz w:val="24"/>
                <w:szCs w:val="24"/>
                <w:lang w:eastAsia="en-US"/>
              </w:rPr>
              <w:t>»</w:t>
            </w:r>
            <w:r>
              <w:rPr>
                <w:color w:val="000000"/>
                <w:sz w:val="24"/>
                <w:szCs w:val="24"/>
                <w:lang w:eastAsia="en-US"/>
              </w:rPr>
              <w:t>, необходимых для освоения дисциплины</w:t>
            </w:r>
          </w:p>
        </w:tc>
        <w:tc>
          <w:tcPr>
            <w:tcW w:w="703" w:type="dxa"/>
          </w:tcPr>
          <w:p w:rsidR="00EC24FC" w:rsidRDefault="00EC24FC">
            <w:pPr>
              <w:spacing w:line="252" w:lineRule="auto"/>
              <w:jc w:val="center"/>
              <w:rPr>
                <w:color w:val="000000"/>
                <w:sz w:val="24"/>
                <w:szCs w:val="24"/>
                <w:lang w:eastAsia="en-US"/>
              </w:rPr>
            </w:pPr>
          </w:p>
        </w:tc>
        <w:tc>
          <w:tcPr>
            <w:tcW w:w="703" w:type="dxa"/>
          </w:tcPr>
          <w:p w:rsidR="00EC24FC" w:rsidRDefault="00EC24FC">
            <w:pPr>
              <w:spacing w:line="252" w:lineRule="auto"/>
              <w:jc w:val="center"/>
              <w:rPr>
                <w:color w:val="000000"/>
                <w:sz w:val="24"/>
                <w:szCs w:val="24"/>
                <w:lang w:eastAsia="en-US"/>
              </w:rPr>
            </w:pPr>
          </w:p>
        </w:tc>
      </w:tr>
      <w:tr w:rsidR="00EC24FC" w:rsidTr="00EC24FC">
        <w:tc>
          <w:tcPr>
            <w:tcW w:w="562" w:type="dxa"/>
            <w:hideMark/>
          </w:tcPr>
          <w:p w:rsidR="00EC24FC" w:rsidRDefault="00EC24FC">
            <w:pPr>
              <w:spacing w:line="252" w:lineRule="auto"/>
              <w:jc w:val="center"/>
              <w:rPr>
                <w:color w:val="000000"/>
                <w:sz w:val="24"/>
                <w:szCs w:val="24"/>
                <w:lang w:eastAsia="en-US"/>
              </w:rPr>
            </w:pPr>
            <w:r>
              <w:rPr>
                <w:color w:val="000000"/>
                <w:sz w:val="24"/>
                <w:szCs w:val="24"/>
                <w:lang w:eastAsia="en-US"/>
              </w:rPr>
              <w:t>10</w:t>
            </w:r>
          </w:p>
        </w:tc>
        <w:tc>
          <w:tcPr>
            <w:tcW w:w="8080" w:type="dxa"/>
            <w:hideMark/>
          </w:tcPr>
          <w:p w:rsidR="00EC24FC" w:rsidRDefault="00EC24FC">
            <w:pPr>
              <w:spacing w:line="252" w:lineRule="auto"/>
              <w:jc w:val="both"/>
              <w:rPr>
                <w:color w:val="000000"/>
                <w:sz w:val="24"/>
                <w:szCs w:val="24"/>
                <w:lang w:eastAsia="en-US"/>
              </w:rPr>
            </w:pPr>
            <w:r>
              <w:rPr>
                <w:color w:val="000000"/>
                <w:sz w:val="24"/>
                <w:szCs w:val="24"/>
                <w:lang w:eastAsia="en-US"/>
              </w:rPr>
              <w:t>Методические указания для обучающихся по освоению дисциплины</w:t>
            </w:r>
          </w:p>
        </w:tc>
        <w:tc>
          <w:tcPr>
            <w:tcW w:w="703" w:type="dxa"/>
          </w:tcPr>
          <w:p w:rsidR="00EC24FC" w:rsidRDefault="00EC24FC">
            <w:pPr>
              <w:spacing w:line="252" w:lineRule="auto"/>
              <w:jc w:val="center"/>
              <w:rPr>
                <w:color w:val="000000"/>
                <w:sz w:val="24"/>
                <w:szCs w:val="24"/>
                <w:lang w:eastAsia="en-US"/>
              </w:rPr>
            </w:pPr>
          </w:p>
        </w:tc>
        <w:tc>
          <w:tcPr>
            <w:tcW w:w="703" w:type="dxa"/>
          </w:tcPr>
          <w:p w:rsidR="00EC24FC" w:rsidRDefault="00EC24FC">
            <w:pPr>
              <w:spacing w:line="252" w:lineRule="auto"/>
              <w:jc w:val="center"/>
              <w:rPr>
                <w:color w:val="000000"/>
                <w:sz w:val="24"/>
                <w:szCs w:val="24"/>
                <w:lang w:eastAsia="en-US"/>
              </w:rPr>
            </w:pPr>
          </w:p>
        </w:tc>
      </w:tr>
      <w:tr w:rsidR="00EC24FC" w:rsidTr="00EC24FC">
        <w:tc>
          <w:tcPr>
            <w:tcW w:w="562" w:type="dxa"/>
            <w:hideMark/>
          </w:tcPr>
          <w:p w:rsidR="00EC24FC" w:rsidRDefault="00EC24FC">
            <w:pPr>
              <w:spacing w:line="252" w:lineRule="auto"/>
              <w:jc w:val="center"/>
              <w:rPr>
                <w:color w:val="000000"/>
                <w:sz w:val="24"/>
                <w:szCs w:val="24"/>
                <w:lang w:eastAsia="en-US"/>
              </w:rPr>
            </w:pPr>
            <w:r>
              <w:rPr>
                <w:color w:val="000000"/>
                <w:sz w:val="24"/>
                <w:szCs w:val="24"/>
                <w:lang w:eastAsia="en-US"/>
              </w:rPr>
              <w:t>11</w:t>
            </w:r>
          </w:p>
        </w:tc>
        <w:tc>
          <w:tcPr>
            <w:tcW w:w="8080" w:type="dxa"/>
            <w:hideMark/>
          </w:tcPr>
          <w:p w:rsidR="00EC24FC" w:rsidRDefault="00EC24FC">
            <w:pPr>
              <w:spacing w:line="252" w:lineRule="auto"/>
              <w:jc w:val="both"/>
              <w:rPr>
                <w:color w:val="000000"/>
                <w:sz w:val="24"/>
                <w:szCs w:val="24"/>
                <w:lang w:eastAsia="en-US"/>
              </w:rPr>
            </w:pPr>
            <w:r>
              <w:rPr>
                <w:color w:val="000000"/>
                <w:sz w:val="24"/>
                <w:szCs w:val="24"/>
                <w:lang w:eastAsia="en-US"/>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EC24FC" w:rsidRDefault="00EC24FC">
            <w:pPr>
              <w:spacing w:line="252" w:lineRule="auto"/>
              <w:jc w:val="center"/>
              <w:rPr>
                <w:color w:val="000000"/>
                <w:sz w:val="24"/>
                <w:szCs w:val="24"/>
                <w:lang w:eastAsia="en-US"/>
              </w:rPr>
            </w:pPr>
          </w:p>
        </w:tc>
        <w:tc>
          <w:tcPr>
            <w:tcW w:w="703" w:type="dxa"/>
          </w:tcPr>
          <w:p w:rsidR="00EC24FC" w:rsidRDefault="00EC24FC">
            <w:pPr>
              <w:spacing w:line="252" w:lineRule="auto"/>
              <w:jc w:val="center"/>
              <w:rPr>
                <w:color w:val="000000"/>
                <w:sz w:val="24"/>
                <w:szCs w:val="24"/>
                <w:lang w:eastAsia="en-US"/>
              </w:rPr>
            </w:pPr>
          </w:p>
        </w:tc>
      </w:tr>
      <w:tr w:rsidR="00EC24FC" w:rsidTr="00EC24FC">
        <w:tc>
          <w:tcPr>
            <w:tcW w:w="562" w:type="dxa"/>
            <w:hideMark/>
          </w:tcPr>
          <w:p w:rsidR="00EC24FC" w:rsidRDefault="00EC24FC">
            <w:pPr>
              <w:spacing w:line="252" w:lineRule="auto"/>
              <w:jc w:val="center"/>
              <w:rPr>
                <w:color w:val="000000"/>
                <w:sz w:val="24"/>
                <w:szCs w:val="24"/>
                <w:lang w:eastAsia="en-US"/>
              </w:rPr>
            </w:pPr>
            <w:r>
              <w:rPr>
                <w:color w:val="000000"/>
                <w:sz w:val="24"/>
                <w:szCs w:val="24"/>
                <w:lang w:eastAsia="en-US"/>
              </w:rPr>
              <w:t>12</w:t>
            </w:r>
          </w:p>
        </w:tc>
        <w:tc>
          <w:tcPr>
            <w:tcW w:w="8080" w:type="dxa"/>
            <w:hideMark/>
          </w:tcPr>
          <w:p w:rsidR="00EC24FC" w:rsidRDefault="00EC24FC">
            <w:pPr>
              <w:spacing w:line="252" w:lineRule="auto"/>
              <w:jc w:val="both"/>
              <w:rPr>
                <w:color w:val="000000"/>
                <w:sz w:val="24"/>
                <w:szCs w:val="24"/>
                <w:lang w:eastAsia="en-US"/>
              </w:rPr>
            </w:pPr>
            <w:r>
              <w:rPr>
                <w:color w:val="000000"/>
                <w:sz w:val="24"/>
                <w:szCs w:val="24"/>
                <w:lang w:eastAsia="en-US"/>
              </w:rPr>
              <w:t>Описание материально-технической базы, необходимой для осуществления образовательного процесса по дисциплине</w:t>
            </w:r>
          </w:p>
        </w:tc>
        <w:tc>
          <w:tcPr>
            <w:tcW w:w="703" w:type="dxa"/>
          </w:tcPr>
          <w:p w:rsidR="00EC24FC" w:rsidRDefault="00EC24FC">
            <w:pPr>
              <w:spacing w:line="252" w:lineRule="auto"/>
              <w:jc w:val="center"/>
              <w:rPr>
                <w:color w:val="000000"/>
                <w:sz w:val="24"/>
                <w:szCs w:val="24"/>
                <w:lang w:eastAsia="en-US"/>
              </w:rPr>
            </w:pPr>
          </w:p>
        </w:tc>
        <w:tc>
          <w:tcPr>
            <w:tcW w:w="703" w:type="dxa"/>
          </w:tcPr>
          <w:p w:rsidR="00EC24FC" w:rsidRDefault="00EC24FC">
            <w:pPr>
              <w:spacing w:line="252" w:lineRule="auto"/>
              <w:jc w:val="center"/>
              <w:rPr>
                <w:color w:val="000000"/>
                <w:sz w:val="24"/>
                <w:szCs w:val="24"/>
                <w:lang w:eastAsia="en-US"/>
              </w:rPr>
            </w:pPr>
          </w:p>
        </w:tc>
      </w:tr>
    </w:tbl>
    <w:p w:rsidR="00EC24FC" w:rsidRDefault="00EC24FC" w:rsidP="00EC24FC">
      <w:pPr>
        <w:spacing w:after="160" w:line="252" w:lineRule="auto"/>
        <w:rPr>
          <w:b/>
          <w:color w:val="000000"/>
          <w:sz w:val="24"/>
          <w:szCs w:val="24"/>
        </w:rPr>
      </w:pPr>
    </w:p>
    <w:p w:rsidR="00EC24FC" w:rsidRDefault="00EC24FC" w:rsidP="00EC24FC">
      <w:pPr>
        <w:spacing w:after="160" w:line="252" w:lineRule="auto"/>
        <w:rPr>
          <w:b/>
          <w:color w:val="000000"/>
          <w:sz w:val="24"/>
          <w:szCs w:val="24"/>
        </w:rPr>
      </w:pPr>
      <w:r>
        <w:rPr>
          <w:b/>
          <w:color w:val="000000"/>
          <w:sz w:val="24"/>
          <w:szCs w:val="24"/>
        </w:rPr>
        <w:br w:type="page"/>
      </w:r>
    </w:p>
    <w:p w:rsidR="00EC24FC" w:rsidRDefault="00EC24FC" w:rsidP="00EC24FC">
      <w:pPr>
        <w:widowControl/>
        <w:autoSpaceDE/>
        <w:adjustRightInd/>
        <w:spacing w:line="276" w:lineRule="auto"/>
        <w:ind w:firstLine="708"/>
        <w:rPr>
          <w:color w:val="000000"/>
          <w:spacing w:val="-3"/>
          <w:sz w:val="24"/>
          <w:szCs w:val="24"/>
          <w:lang w:eastAsia="en-US"/>
        </w:rPr>
      </w:pPr>
      <w:r>
        <w:rPr>
          <w:b/>
          <w:i/>
          <w:color w:val="000000"/>
          <w:spacing w:val="-3"/>
          <w:sz w:val="24"/>
          <w:szCs w:val="24"/>
          <w:lang w:eastAsia="en-US"/>
        </w:rPr>
        <w:lastRenderedPageBreak/>
        <w:t xml:space="preserve">Рабочая программа дисциплины составлена </w:t>
      </w:r>
      <w:r>
        <w:rPr>
          <w:b/>
          <w:i/>
          <w:color w:val="000000"/>
          <w:sz w:val="24"/>
          <w:szCs w:val="24"/>
          <w:lang w:eastAsia="en-US"/>
        </w:rPr>
        <w:t>в соответствии с:</w:t>
      </w:r>
    </w:p>
    <w:p w:rsidR="00EC24FC" w:rsidRDefault="00EC24FC" w:rsidP="00EC24FC">
      <w:pPr>
        <w:widowControl/>
        <w:autoSpaceDE/>
        <w:adjustRightInd/>
        <w:ind w:firstLine="709"/>
        <w:jc w:val="both"/>
        <w:rPr>
          <w:color w:val="000000"/>
          <w:sz w:val="24"/>
          <w:szCs w:val="24"/>
          <w:lang w:eastAsia="en-US"/>
        </w:rPr>
      </w:pPr>
      <w:r>
        <w:rPr>
          <w:color w:val="000000"/>
          <w:sz w:val="24"/>
          <w:szCs w:val="24"/>
          <w:lang w:eastAsia="en-US"/>
        </w:rPr>
        <w:t xml:space="preserve">- Федеральным законом Российской Федерации от 29.12.2012 № 273-ФЗ </w:t>
      </w:r>
      <w:r w:rsidR="0011372F">
        <w:rPr>
          <w:color w:val="000000"/>
          <w:sz w:val="24"/>
          <w:szCs w:val="24"/>
          <w:lang w:eastAsia="en-US"/>
        </w:rPr>
        <w:t>«</w:t>
      </w:r>
      <w:r>
        <w:rPr>
          <w:color w:val="000000"/>
          <w:sz w:val="24"/>
          <w:szCs w:val="24"/>
          <w:lang w:eastAsia="en-US"/>
        </w:rPr>
        <w:t>Об образовании в Российской Федерации</w:t>
      </w:r>
      <w:r w:rsidR="0011372F">
        <w:rPr>
          <w:color w:val="000000"/>
          <w:sz w:val="24"/>
          <w:szCs w:val="24"/>
          <w:lang w:eastAsia="en-US"/>
        </w:rPr>
        <w:t>»</w:t>
      </w:r>
      <w:r>
        <w:rPr>
          <w:color w:val="000000"/>
          <w:sz w:val="24"/>
          <w:szCs w:val="24"/>
          <w:lang w:eastAsia="en-US"/>
        </w:rPr>
        <w:t>;</w:t>
      </w:r>
    </w:p>
    <w:p w:rsidR="00D179AC" w:rsidRPr="00721BEF" w:rsidRDefault="00D179AC" w:rsidP="00D179AC">
      <w:pPr>
        <w:ind w:firstLine="709"/>
        <w:jc w:val="both"/>
        <w:rPr>
          <w:sz w:val="24"/>
          <w:szCs w:val="24"/>
        </w:rPr>
      </w:pPr>
      <w:r w:rsidRPr="00793E1B">
        <w:rPr>
          <w:color w:val="000000"/>
          <w:sz w:val="24"/>
          <w:szCs w:val="24"/>
        </w:rPr>
        <w:t xml:space="preserve">- </w:t>
      </w:r>
      <w:r w:rsidRPr="00721BEF">
        <w:rPr>
          <w:sz w:val="24"/>
          <w:szCs w:val="24"/>
        </w:rPr>
        <w:t xml:space="preserve">Федеральным государственным образовательным стандартом высшего образования по направлению подготовки </w:t>
      </w:r>
      <w:r>
        <w:rPr>
          <w:sz w:val="24"/>
          <w:szCs w:val="24"/>
        </w:rPr>
        <w:t xml:space="preserve">44.03.05 Педагогическое образование (с двумя профилями подготовки) </w:t>
      </w:r>
      <w:r w:rsidRPr="00721BEF">
        <w:rPr>
          <w:sz w:val="24"/>
          <w:szCs w:val="24"/>
        </w:rPr>
        <w:t xml:space="preserve"> (уровень бакалавриата), утвержденного Приказом Минобрнауки России от </w:t>
      </w:r>
      <w:r>
        <w:rPr>
          <w:sz w:val="24"/>
          <w:szCs w:val="24"/>
        </w:rPr>
        <w:t xml:space="preserve">09.02.2016 г. N 91(зарегистрирован в Минюсте России 02.03.2016 г. № 41305 </w:t>
      </w:r>
      <w:r w:rsidRPr="00721BEF">
        <w:rPr>
          <w:sz w:val="24"/>
          <w:szCs w:val="24"/>
        </w:rPr>
        <w:t>) (далее - ФГОС ВО, Федеральный государственный образовательный стандарт высшего образования);</w:t>
      </w:r>
    </w:p>
    <w:p w:rsidR="00D57524" w:rsidRPr="008D4C4B" w:rsidRDefault="00D57524" w:rsidP="00D57524">
      <w:pPr>
        <w:ind w:firstLine="708"/>
        <w:jc w:val="both"/>
        <w:rPr>
          <w:sz w:val="24"/>
          <w:szCs w:val="24"/>
        </w:rPr>
      </w:pPr>
      <w:r w:rsidRPr="008D4C4B">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57524" w:rsidRPr="008D4C4B" w:rsidRDefault="00D57524" w:rsidP="00D57524">
      <w:pPr>
        <w:widowControl/>
        <w:autoSpaceDE/>
        <w:autoSpaceDN/>
        <w:adjustRightInd/>
        <w:ind w:firstLine="709"/>
        <w:jc w:val="both"/>
        <w:rPr>
          <w:sz w:val="24"/>
          <w:szCs w:val="24"/>
          <w:lang w:eastAsia="en-US"/>
        </w:rPr>
      </w:pPr>
      <w:r w:rsidRPr="008D4C4B">
        <w:rPr>
          <w:sz w:val="24"/>
          <w:szCs w:val="24"/>
          <w:lang w:eastAsia="en-US"/>
        </w:rPr>
        <w:t>Рабочая программа дисциплины составлена в соответствии с локальными нормативными актами ЧУ ОО ВО «</w:t>
      </w:r>
      <w:r w:rsidRPr="008D4C4B">
        <w:rPr>
          <w:b/>
          <w:sz w:val="24"/>
          <w:szCs w:val="24"/>
          <w:lang w:eastAsia="en-US"/>
        </w:rPr>
        <w:t>Омская гуманитарная академия</w:t>
      </w:r>
      <w:r w:rsidRPr="008D4C4B">
        <w:rPr>
          <w:sz w:val="24"/>
          <w:szCs w:val="24"/>
          <w:lang w:eastAsia="en-US"/>
        </w:rPr>
        <w:t>» (</w:t>
      </w:r>
      <w:r w:rsidRPr="008D4C4B">
        <w:rPr>
          <w:i/>
          <w:sz w:val="24"/>
          <w:szCs w:val="24"/>
          <w:lang w:eastAsia="en-US"/>
        </w:rPr>
        <w:t>далее – Академия; ОмГА</w:t>
      </w:r>
      <w:r w:rsidRPr="008D4C4B">
        <w:rPr>
          <w:sz w:val="24"/>
          <w:szCs w:val="24"/>
          <w:lang w:eastAsia="en-US"/>
        </w:rPr>
        <w:t>):</w:t>
      </w:r>
    </w:p>
    <w:p w:rsidR="00D57524" w:rsidRPr="008D4C4B" w:rsidRDefault="00D57524" w:rsidP="00D57524">
      <w:pPr>
        <w:widowControl/>
        <w:autoSpaceDE/>
        <w:autoSpaceDN/>
        <w:adjustRightInd/>
        <w:ind w:firstLine="709"/>
        <w:jc w:val="both"/>
        <w:rPr>
          <w:sz w:val="24"/>
          <w:szCs w:val="24"/>
          <w:lang w:eastAsia="en-US"/>
        </w:rPr>
      </w:pPr>
      <w:r w:rsidRPr="008D4C4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57524" w:rsidRPr="008D4C4B" w:rsidRDefault="00D57524" w:rsidP="00D57524">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57524" w:rsidRPr="008D4C4B" w:rsidRDefault="00D57524" w:rsidP="00D57524">
      <w:pPr>
        <w:widowControl/>
        <w:autoSpaceDE/>
        <w:autoSpaceDN/>
        <w:adjustRightInd/>
        <w:ind w:firstLine="709"/>
        <w:jc w:val="both"/>
        <w:rPr>
          <w:sz w:val="24"/>
          <w:szCs w:val="24"/>
          <w:lang w:eastAsia="en-US"/>
        </w:rPr>
      </w:pPr>
      <w:r w:rsidRPr="008D4C4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57524" w:rsidRPr="008D4C4B" w:rsidRDefault="00D57524" w:rsidP="00D57524">
      <w:pPr>
        <w:widowControl/>
        <w:autoSpaceDE/>
        <w:autoSpaceDN/>
        <w:adjustRightInd/>
        <w:ind w:firstLine="709"/>
        <w:jc w:val="both"/>
        <w:rPr>
          <w:sz w:val="24"/>
          <w:szCs w:val="24"/>
          <w:lang w:eastAsia="en-US"/>
        </w:rPr>
      </w:pPr>
      <w:r w:rsidRPr="008D4C4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57524" w:rsidRPr="008D4C4B" w:rsidRDefault="00D57524" w:rsidP="00D57524">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57524" w:rsidRPr="008D4C4B" w:rsidRDefault="00D179AC" w:rsidP="00D57524">
      <w:pPr>
        <w:snapToGrid w:val="0"/>
        <w:ind w:firstLine="708"/>
        <w:jc w:val="both"/>
        <w:rPr>
          <w:sz w:val="24"/>
          <w:szCs w:val="24"/>
        </w:rPr>
      </w:pPr>
      <w:r w:rsidRPr="001418A0">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w:t>
      </w:r>
      <w:r w:rsidRPr="00D57524">
        <w:rPr>
          <w:b/>
          <w:sz w:val="24"/>
          <w:szCs w:val="24"/>
        </w:rPr>
        <w:t>44.03.05 Педагогическое образование (с двумя профилями подготовки)  (уровень бакалавриата), направленность (профиль) программы «Дошкольное образование» и «Начальное образование»;</w:t>
      </w:r>
      <w:r w:rsidRPr="001418A0">
        <w:rPr>
          <w:sz w:val="24"/>
          <w:szCs w:val="24"/>
        </w:rPr>
        <w:t xml:space="preserve"> </w:t>
      </w:r>
      <w:r w:rsidR="00D57524" w:rsidRPr="008D4C4B">
        <w:rPr>
          <w:sz w:val="24"/>
          <w:szCs w:val="24"/>
        </w:rPr>
        <w:t xml:space="preserve">форма обучения – заочная на 2022/2023 учебный год, утвержденным приказом ректора от </w:t>
      </w:r>
      <w:r w:rsidR="00D57524" w:rsidRPr="008D4C4B">
        <w:rPr>
          <w:sz w:val="24"/>
          <w:szCs w:val="24"/>
          <w:lang w:eastAsia="en-US"/>
        </w:rPr>
        <w:t>28.03.2022 № 28.</w:t>
      </w:r>
    </w:p>
    <w:p w:rsidR="00EC24FC" w:rsidRDefault="00EC24FC" w:rsidP="00D57524">
      <w:pPr>
        <w:ind w:firstLine="709"/>
        <w:jc w:val="both"/>
        <w:rPr>
          <w:color w:val="000000"/>
          <w:sz w:val="24"/>
          <w:szCs w:val="24"/>
        </w:rPr>
      </w:pPr>
      <w:r>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Pr>
          <w:color w:val="000000"/>
          <w:sz w:val="24"/>
          <w:szCs w:val="24"/>
        </w:rPr>
        <w:t>Б1.В.</w:t>
      </w:r>
      <w:r w:rsidR="00D60737">
        <w:rPr>
          <w:color w:val="000000"/>
          <w:sz w:val="24"/>
          <w:szCs w:val="24"/>
        </w:rPr>
        <w:t xml:space="preserve">08 </w:t>
      </w:r>
      <w:r w:rsidR="0011372F">
        <w:rPr>
          <w:b/>
          <w:sz w:val="24"/>
          <w:szCs w:val="24"/>
        </w:rPr>
        <w:t>«</w:t>
      </w:r>
      <w:r>
        <w:rPr>
          <w:b/>
          <w:sz w:val="24"/>
          <w:szCs w:val="24"/>
        </w:rPr>
        <w:t>Теории и технологии развития математических представлений у дошкольников</w:t>
      </w:r>
      <w:r w:rsidR="0011372F">
        <w:rPr>
          <w:b/>
          <w:sz w:val="24"/>
          <w:szCs w:val="24"/>
        </w:rPr>
        <w:t>»</w:t>
      </w:r>
      <w:r w:rsidR="0054779E">
        <w:rPr>
          <w:b/>
          <w:color w:val="000000"/>
          <w:sz w:val="24"/>
          <w:szCs w:val="24"/>
        </w:rPr>
        <w:t xml:space="preserve">  в </w:t>
      </w:r>
      <w:r w:rsidR="0054779E">
        <w:rPr>
          <w:b/>
          <w:color w:val="000000"/>
          <w:sz w:val="24"/>
          <w:szCs w:val="24"/>
        </w:rPr>
        <w:lastRenderedPageBreak/>
        <w:t xml:space="preserve">течение </w:t>
      </w:r>
      <w:r w:rsidR="00D57524">
        <w:rPr>
          <w:b/>
          <w:color w:val="000000"/>
          <w:sz w:val="24"/>
          <w:szCs w:val="24"/>
        </w:rPr>
        <w:t>2022/2023</w:t>
      </w:r>
      <w:r>
        <w:rPr>
          <w:b/>
          <w:color w:val="000000"/>
          <w:sz w:val="24"/>
          <w:szCs w:val="24"/>
        </w:rPr>
        <w:t>учебного года:</w:t>
      </w:r>
    </w:p>
    <w:p w:rsidR="00EC24FC" w:rsidRDefault="00D179AC" w:rsidP="00EC24FC">
      <w:pPr>
        <w:ind w:firstLine="709"/>
        <w:jc w:val="both"/>
        <w:rPr>
          <w:color w:val="000000"/>
          <w:sz w:val="24"/>
          <w:szCs w:val="24"/>
        </w:rPr>
      </w:pPr>
      <w:r>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Pr>
          <w:b/>
          <w:sz w:val="24"/>
          <w:szCs w:val="24"/>
        </w:rPr>
        <w:t>44. 03.05</w:t>
      </w:r>
      <w:r>
        <w:rPr>
          <w:b/>
          <w:color w:val="FF0000"/>
          <w:sz w:val="24"/>
          <w:szCs w:val="24"/>
        </w:rPr>
        <w:t xml:space="preserve"> </w:t>
      </w:r>
      <w:r>
        <w:rPr>
          <w:b/>
          <w:sz w:val="24"/>
          <w:szCs w:val="24"/>
        </w:rPr>
        <w:t>Педагогическое образование</w:t>
      </w:r>
      <w:r>
        <w:rPr>
          <w:b/>
          <w:color w:val="FF0000"/>
          <w:sz w:val="24"/>
          <w:szCs w:val="24"/>
        </w:rPr>
        <w:t xml:space="preserve">  </w:t>
      </w:r>
      <w:r w:rsidRPr="004628E2">
        <w:rPr>
          <w:b/>
          <w:sz w:val="24"/>
          <w:szCs w:val="24"/>
        </w:rPr>
        <w:t>(с двумя профилями подготовки)</w:t>
      </w:r>
      <w:r w:rsidRPr="00D57524">
        <w:rPr>
          <w:b/>
          <w:sz w:val="24"/>
          <w:szCs w:val="24"/>
        </w:rPr>
        <w:t xml:space="preserve"> </w:t>
      </w:r>
      <w:r w:rsidRPr="00D57524">
        <w:rPr>
          <w:b/>
          <w:color w:val="000000"/>
          <w:sz w:val="24"/>
          <w:szCs w:val="24"/>
        </w:rPr>
        <w:t xml:space="preserve">(уровень бакалавриата), направленность (профиль) программы </w:t>
      </w:r>
      <w:r w:rsidRPr="00D57524">
        <w:rPr>
          <w:b/>
          <w:sz w:val="24"/>
          <w:szCs w:val="24"/>
        </w:rPr>
        <w:t>«Дошкольное образование» и «Начальное образование»</w:t>
      </w:r>
      <w:r>
        <w:rPr>
          <w:color w:val="000000"/>
          <w:sz w:val="24"/>
          <w:szCs w:val="24"/>
        </w:rPr>
        <w:t xml:space="preserve">; вид учебной деятельности – программа </w:t>
      </w:r>
      <w:r>
        <w:rPr>
          <w:sz w:val="24"/>
          <w:szCs w:val="24"/>
        </w:rPr>
        <w:t xml:space="preserve">академического бакалавриата; виды профессиональной деятельности: </w:t>
      </w:r>
      <w:r>
        <w:rPr>
          <w:rFonts w:eastAsia="Courier New"/>
          <w:sz w:val="24"/>
          <w:szCs w:val="24"/>
          <w:lang w:bidi="ru-RU"/>
        </w:rPr>
        <w:t>педагогическая, научно-исследовательская</w:t>
      </w:r>
      <w:r>
        <w:rPr>
          <w:color w:val="000000"/>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w:t>
      </w:r>
      <w:r w:rsidR="00EC24FC">
        <w:rPr>
          <w:color w:val="000000"/>
          <w:sz w:val="24"/>
          <w:szCs w:val="24"/>
        </w:rPr>
        <w:t xml:space="preserve">программу дисциплины </w:t>
      </w:r>
      <w:r w:rsidR="0011372F">
        <w:rPr>
          <w:b/>
          <w:sz w:val="24"/>
          <w:szCs w:val="24"/>
        </w:rPr>
        <w:t>«</w:t>
      </w:r>
      <w:r w:rsidR="00EC24FC">
        <w:rPr>
          <w:b/>
          <w:sz w:val="24"/>
          <w:szCs w:val="24"/>
        </w:rPr>
        <w:t>Теории и технологии развития математических представлений у дошкольников</w:t>
      </w:r>
      <w:r w:rsidR="0011372F">
        <w:rPr>
          <w:b/>
          <w:sz w:val="24"/>
          <w:szCs w:val="24"/>
        </w:rPr>
        <w:t>»</w:t>
      </w:r>
      <w:r w:rsidR="008D07E0">
        <w:rPr>
          <w:b/>
          <w:sz w:val="24"/>
          <w:szCs w:val="24"/>
        </w:rPr>
        <w:t xml:space="preserve"> </w:t>
      </w:r>
      <w:r w:rsidR="0054779E">
        <w:rPr>
          <w:color w:val="000000"/>
          <w:sz w:val="24"/>
          <w:szCs w:val="24"/>
        </w:rPr>
        <w:t xml:space="preserve">в течение </w:t>
      </w:r>
      <w:r w:rsidR="00D57524">
        <w:rPr>
          <w:color w:val="000000"/>
          <w:sz w:val="24"/>
          <w:szCs w:val="24"/>
        </w:rPr>
        <w:t>2022/2023</w:t>
      </w:r>
      <w:r w:rsidR="00EC24FC">
        <w:rPr>
          <w:color w:val="000000"/>
          <w:sz w:val="24"/>
          <w:szCs w:val="24"/>
        </w:rPr>
        <w:t>учебного года.</w:t>
      </w:r>
    </w:p>
    <w:p w:rsidR="00EC24FC" w:rsidRDefault="00EC24FC" w:rsidP="00EC24FC">
      <w:pPr>
        <w:suppressAutoHyphens/>
        <w:jc w:val="both"/>
        <w:rPr>
          <w:color w:val="000000"/>
          <w:sz w:val="24"/>
          <w:szCs w:val="24"/>
        </w:rPr>
      </w:pPr>
    </w:p>
    <w:p w:rsidR="00EC24FC" w:rsidRDefault="00EC24FC" w:rsidP="00EC24FC">
      <w:pPr>
        <w:pStyle w:val="a5"/>
        <w:numPr>
          <w:ilvl w:val="0"/>
          <w:numId w:val="1"/>
        </w:numPr>
        <w:spacing w:after="0" w:line="240" w:lineRule="auto"/>
        <w:ind w:left="0" w:firstLine="709"/>
        <w:jc w:val="both"/>
        <w:rPr>
          <w:rFonts w:ascii="Times New Roman" w:hAnsi="Times New Roman"/>
          <w:b/>
          <w:color w:val="000000"/>
          <w:sz w:val="24"/>
          <w:szCs w:val="24"/>
        </w:rPr>
      </w:pPr>
      <w:r>
        <w:rPr>
          <w:rFonts w:ascii="Times New Roman" w:hAnsi="Times New Roman"/>
          <w:b/>
          <w:color w:val="000000"/>
          <w:sz w:val="24"/>
          <w:szCs w:val="24"/>
        </w:rPr>
        <w:t xml:space="preserve">Наименование дисциплины: </w:t>
      </w:r>
      <w:r w:rsidRPr="00D57524">
        <w:rPr>
          <w:rFonts w:ascii="Times New Roman" w:hAnsi="Times New Roman"/>
          <w:b/>
          <w:color w:val="000000"/>
          <w:sz w:val="24"/>
          <w:szCs w:val="24"/>
        </w:rPr>
        <w:t>Б1.В.</w:t>
      </w:r>
      <w:r w:rsidR="00D60737" w:rsidRPr="00D57524">
        <w:rPr>
          <w:rFonts w:ascii="Times New Roman" w:hAnsi="Times New Roman"/>
          <w:b/>
          <w:color w:val="000000"/>
          <w:sz w:val="24"/>
          <w:szCs w:val="24"/>
        </w:rPr>
        <w:t>08</w:t>
      </w:r>
      <w:r w:rsidR="00D57524">
        <w:rPr>
          <w:rFonts w:ascii="Times New Roman" w:hAnsi="Times New Roman"/>
          <w:b/>
          <w:color w:val="000000"/>
          <w:sz w:val="24"/>
          <w:szCs w:val="24"/>
        </w:rPr>
        <w:t xml:space="preserve"> </w:t>
      </w:r>
      <w:r w:rsidR="0011372F" w:rsidRPr="00D57524">
        <w:rPr>
          <w:rFonts w:ascii="Times New Roman" w:hAnsi="Times New Roman"/>
          <w:b/>
          <w:sz w:val="24"/>
          <w:szCs w:val="24"/>
        </w:rPr>
        <w:t>«</w:t>
      </w:r>
      <w:r w:rsidR="00D60737" w:rsidRPr="00D57524">
        <w:rPr>
          <w:rFonts w:ascii="Times New Roman" w:hAnsi="Times New Roman"/>
          <w:b/>
          <w:sz w:val="24"/>
          <w:szCs w:val="24"/>
        </w:rPr>
        <w:t>Те</w:t>
      </w:r>
      <w:r w:rsidR="00D60737" w:rsidRPr="00D60737">
        <w:rPr>
          <w:rFonts w:ascii="Times New Roman" w:hAnsi="Times New Roman"/>
          <w:b/>
          <w:sz w:val="24"/>
          <w:szCs w:val="24"/>
        </w:rPr>
        <w:t>ории и технологии развития математических представлений у дошкольников</w:t>
      </w:r>
      <w:r w:rsidR="0011372F">
        <w:rPr>
          <w:rFonts w:ascii="Times New Roman" w:hAnsi="Times New Roman"/>
          <w:b/>
          <w:sz w:val="24"/>
          <w:szCs w:val="24"/>
        </w:rPr>
        <w:t>»</w:t>
      </w:r>
      <w:r w:rsidR="008D07E0">
        <w:rPr>
          <w:rFonts w:ascii="Times New Roman" w:hAnsi="Times New Roman"/>
          <w:b/>
          <w:sz w:val="24"/>
          <w:szCs w:val="24"/>
        </w:rPr>
        <w:t xml:space="preserve"> </w:t>
      </w:r>
      <w:r>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EC24FC" w:rsidRDefault="00D179AC" w:rsidP="00EC24FC">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 xml:space="preserve">В соответствии с требованиями </w:t>
      </w:r>
      <w:r>
        <w:rPr>
          <w:sz w:val="24"/>
          <w:szCs w:val="24"/>
        </w:rPr>
        <w:t>Федерального государственного образовательного стандарта</w:t>
      </w:r>
      <w:r w:rsidRPr="00721BEF">
        <w:rPr>
          <w:sz w:val="24"/>
          <w:szCs w:val="24"/>
        </w:rPr>
        <w:t xml:space="preserve"> высшего образования по направлению подготовки </w:t>
      </w:r>
      <w:r>
        <w:rPr>
          <w:sz w:val="24"/>
          <w:szCs w:val="24"/>
        </w:rPr>
        <w:t xml:space="preserve">44.03.05 Педагогическое образование (с двумя профилями подготовки) </w:t>
      </w:r>
      <w:r w:rsidRPr="00721BEF">
        <w:rPr>
          <w:sz w:val="24"/>
          <w:szCs w:val="24"/>
        </w:rPr>
        <w:t xml:space="preserve"> (уровень бакалавриата), утвержденного Приказом Минобрнауки России от </w:t>
      </w:r>
      <w:r>
        <w:rPr>
          <w:sz w:val="24"/>
          <w:szCs w:val="24"/>
        </w:rPr>
        <w:t xml:space="preserve">09.02.2016 г. N 91(зарегистрирован в Минюсте России 02.03.2016 г. № 41305 </w:t>
      </w:r>
      <w:r w:rsidRPr="00721BEF">
        <w:rPr>
          <w:sz w:val="24"/>
          <w:szCs w:val="24"/>
        </w:rPr>
        <w:t xml:space="preserve">) (далее </w:t>
      </w:r>
      <w:r>
        <w:rPr>
          <w:sz w:val="24"/>
          <w:szCs w:val="24"/>
        </w:rPr>
        <w:t>–</w:t>
      </w:r>
      <w:r w:rsidRPr="00721BEF">
        <w:rPr>
          <w:sz w:val="24"/>
          <w:szCs w:val="24"/>
        </w:rPr>
        <w:t xml:space="preserve"> ФГОС ВО</w:t>
      </w:r>
      <w:r>
        <w:rPr>
          <w:sz w:val="24"/>
          <w:szCs w:val="24"/>
        </w:rPr>
        <w:t>;</w:t>
      </w:r>
      <w:r w:rsidRPr="00793E1B">
        <w:rPr>
          <w:rFonts w:eastAsia="Calibri"/>
          <w:color w:val="000000"/>
          <w:sz w:val="24"/>
          <w:szCs w:val="24"/>
          <w:lang w:eastAsia="en-US"/>
        </w:rPr>
        <w:t xml:space="preserve"> при разработке основной профессиональной образовательной программы (</w:t>
      </w:r>
      <w:r w:rsidRPr="00793E1B">
        <w:rPr>
          <w:rFonts w:eastAsia="Calibri"/>
          <w:i/>
          <w:color w:val="000000"/>
          <w:sz w:val="24"/>
          <w:szCs w:val="24"/>
          <w:lang w:eastAsia="en-US"/>
        </w:rPr>
        <w:t xml:space="preserve">далее </w:t>
      </w:r>
      <w:r>
        <w:rPr>
          <w:rFonts w:eastAsia="Calibri"/>
          <w:i/>
          <w:color w:val="000000"/>
          <w:sz w:val="24"/>
          <w:szCs w:val="24"/>
          <w:lang w:eastAsia="en-US"/>
        </w:rPr>
        <w:t>–</w:t>
      </w:r>
      <w:r w:rsidRPr="00793E1B">
        <w:rPr>
          <w:rFonts w:eastAsia="Calibri"/>
          <w:i/>
          <w:color w:val="000000"/>
          <w:sz w:val="24"/>
          <w:szCs w:val="24"/>
          <w:lang w:eastAsia="en-US"/>
        </w:rPr>
        <w:t xml:space="preserve"> ОПОП</w:t>
      </w:r>
      <w:r w:rsidRPr="00793E1B">
        <w:rPr>
          <w:rFonts w:eastAsia="Calibri"/>
          <w:color w:val="000000"/>
          <w:sz w:val="24"/>
          <w:szCs w:val="24"/>
          <w:lang w:eastAsia="en-US"/>
        </w:rPr>
        <w:t>) бакалавриата определены возможности Академии в формировании компетенций выпускников</w:t>
      </w:r>
      <w:r w:rsidR="00EC24FC">
        <w:rPr>
          <w:rFonts w:eastAsia="Calibri"/>
          <w:color w:val="000000"/>
          <w:sz w:val="24"/>
          <w:szCs w:val="24"/>
          <w:lang w:eastAsia="en-US"/>
        </w:rPr>
        <w:tab/>
      </w:r>
    </w:p>
    <w:p w:rsidR="00EC24FC" w:rsidRDefault="00EC24FC" w:rsidP="00EC24FC">
      <w:pPr>
        <w:widowControl/>
        <w:tabs>
          <w:tab w:val="left" w:pos="708"/>
        </w:tabs>
        <w:autoSpaceDE/>
        <w:adjustRightInd/>
        <w:ind w:firstLine="709"/>
        <w:jc w:val="both"/>
        <w:rPr>
          <w:rFonts w:eastAsia="Calibri"/>
          <w:color w:val="000000"/>
          <w:sz w:val="24"/>
          <w:szCs w:val="24"/>
          <w:lang w:eastAsia="en-US"/>
        </w:rPr>
      </w:pPr>
      <w:r>
        <w:rPr>
          <w:rFonts w:eastAsia="Calibri"/>
          <w:color w:val="000000"/>
          <w:sz w:val="24"/>
          <w:szCs w:val="24"/>
          <w:lang w:eastAsia="en-US"/>
        </w:rPr>
        <w:t xml:space="preserve">Процесс изучения дисциплины </w:t>
      </w:r>
      <w:r w:rsidR="0011372F">
        <w:rPr>
          <w:b/>
          <w:sz w:val="24"/>
          <w:szCs w:val="24"/>
        </w:rPr>
        <w:t>«</w:t>
      </w:r>
      <w:r>
        <w:rPr>
          <w:b/>
          <w:sz w:val="24"/>
          <w:szCs w:val="24"/>
        </w:rPr>
        <w:t>Теории и технологии развития математических представлений у дошкольников</w:t>
      </w:r>
      <w:r w:rsidR="0011372F">
        <w:rPr>
          <w:b/>
          <w:sz w:val="24"/>
          <w:szCs w:val="24"/>
        </w:rPr>
        <w:t>»</w:t>
      </w:r>
      <w:r w:rsidR="008D07E0">
        <w:rPr>
          <w:b/>
          <w:sz w:val="24"/>
          <w:szCs w:val="24"/>
        </w:rPr>
        <w:t xml:space="preserve"> </w:t>
      </w:r>
      <w:r>
        <w:rPr>
          <w:rFonts w:eastAsia="Calibri"/>
          <w:color w:val="000000"/>
          <w:sz w:val="24"/>
          <w:szCs w:val="24"/>
          <w:lang w:eastAsia="en-US"/>
        </w:rPr>
        <w:t xml:space="preserve">направлен на формирование следующих компетенций:  </w:t>
      </w:r>
    </w:p>
    <w:p w:rsidR="00EC24FC" w:rsidRDefault="00EC24FC" w:rsidP="00EC24FC">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1"/>
        <w:gridCol w:w="1340"/>
        <w:gridCol w:w="4020"/>
      </w:tblGrid>
      <w:tr w:rsidR="0011372F" w:rsidRPr="00637A5D" w:rsidTr="0011372F">
        <w:tc>
          <w:tcPr>
            <w:tcW w:w="0" w:type="auto"/>
            <w:vAlign w:val="center"/>
          </w:tcPr>
          <w:p w:rsidR="0011372F" w:rsidRPr="00637A5D" w:rsidRDefault="0011372F" w:rsidP="0011372F">
            <w:pPr>
              <w:tabs>
                <w:tab w:val="left" w:pos="708"/>
              </w:tabs>
              <w:jc w:val="both"/>
              <w:rPr>
                <w:rFonts w:eastAsia="Calibri"/>
                <w:lang w:eastAsia="en-US"/>
              </w:rPr>
            </w:pPr>
            <w:r w:rsidRPr="00637A5D">
              <w:rPr>
                <w:rFonts w:eastAsia="Calibri"/>
                <w:lang w:eastAsia="en-US"/>
              </w:rPr>
              <w:t xml:space="preserve">Результаты освоения ОПОП (содержание </w:t>
            </w:r>
          </w:p>
          <w:p w:rsidR="0011372F" w:rsidRPr="00637A5D" w:rsidRDefault="0011372F" w:rsidP="0011372F">
            <w:pPr>
              <w:tabs>
                <w:tab w:val="left" w:pos="708"/>
              </w:tabs>
              <w:jc w:val="both"/>
              <w:rPr>
                <w:rFonts w:eastAsia="Calibri"/>
                <w:lang w:eastAsia="en-US"/>
              </w:rPr>
            </w:pPr>
            <w:r w:rsidRPr="00637A5D">
              <w:rPr>
                <w:rFonts w:eastAsia="Calibri"/>
                <w:lang w:eastAsia="en-US"/>
              </w:rPr>
              <w:t>компетенции)</w:t>
            </w:r>
          </w:p>
        </w:tc>
        <w:tc>
          <w:tcPr>
            <w:tcW w:w="0" w:type="auto"/>
            <w:vAlign w:val="center"/>
          </w:tcPr>
          <w:p w:rsidR="0011372F" w:rsidRPr="00637A5D" w:rsidRDefault="0011372F" w:rsidP="0011372F">
            <w:pPr>
              <w:tabs>
                <w:tab w:val="left" w:pos="708"/>
              </w:tabs>
              <w:jc w:val="both"/>
              <w:rPr>
                <w:rFonts w:eastAsia="Calibri"/>
                <w:lang w:eastAsia="en-US"/>
              </w:rPr>
            </w:pPr>
            <w:r w:rsidRPr="00637A5D">
              <w:rPr>
                <w:rFonts w:eastAsia="Calibri"/>
                <w:lang w:eastAsia="en-US"/>
              </w:rPr>
              <w:t xml:space="preserve">Код </w:t>
            </w:r>
          </w:p>
          <w:p w:rsidR="0011372F" w:rsidRPr="00637A5D" w:rsidRDefault="0011372F" w:rsidP="0011372F">
            <w:pPr>
              <w:tabs>
                <w:tab w:val="left" w:pos="708"/>
              </w:tabs>
              <w:jc w:val="both"/>
              <w:rPr>
                <w:rFonts w:eastAsia="Calibri"/>
                <w:lang w:eastAsia="en-US"/>
              </w:rPr>
            </w:pPr>
            <w:r w:rsidRPr="00637A5D">
              <w:rPr>
                <w:rFonts w:eastAsia="Calibri"/>
                <w:lang w:eastAsia="en-US"/>
              </w:rPr>
              <w:t>компетенции</w:t>
            </w:r>
          </w:p>
        </w:tc>
        <w:tc>
          <w:tcPr>
            <w:tcW w:w="0" w:type="auto"/>
            <w:vAlign w:val="center"/>
          </w:tcPr>
          <w:p w:rsidR="0011372F" w:rsidRPr="00637A5D" w:rsidRDefault="0011372F" w:rsidP="0011372F">
            <w:pPr>
              <w:tabs>
                <w:tab w:val="left" w:pos="708"/>
              </w:tabs>
              <w:jc w:val="both"/>
              <w:rPr>
                <w:rFonts w:eastAsia="Calibri"/>
                <w:lang w:eastAsia="en-US"/>
              </w:rPr>
            </w:pPr>
            <w:r w:rsidRPr="00637A5D">
              <w:rPr>
                <w:rFonts w:eastAsia="Calibri"/>
                <w:lang w:eastAsia="en-US"/>
              </w:rPr>
              <w:t xml:space="preserve">Перечень планируемых результатов </w:t>
            </w:r>
          </w:p>
          <w:p w:rsidR="0011372F" w:rsidRPr="00637A5D" w:rsidRDefault="0011372F" w:rsidP="0011372F">
            <w:pPr>
              <w:tabs>
                <w:tab w:val="left" w:pos="708"/>
              </w:tabs>
              <w:jc w:val="both"/>
              <w:rPr>
                <w:rFonts w:eastAsia="Calibri"/>
                <w:lang w:eastAsia="en-US"/>
              </w:rPr>
            </w:pPr>
            <w:r w:rsidRPr="00637A5D">
              <w:rPr>
                <w:rFonts w:eastAsia="Calibri"/>
                <w:lang w:eastAsia="en-US"/>
              </w:rPr>
              <w:t>обучения по дисциплине</w:t>
            </w:r>
          </w:p>
        </w:tc>
      </w:tr>
      <w:tr w:rsidR="0011372F" w:rsidRPr="00637A5D" w:rsidTr="0011372F">
        <w:tc>
          <w:tcPr>
            <w:tcW w:w="0" w:type="auto"/>
            <w:vAlign w:val="center"/>
          </w:tcPr>
          <w:p w:rsidR="0011372F" w:rsidRPr="00637A5D" w:rsidRDefault="0011372F" w:rsidP="0011372F">
            <w:pPr>
              <w:tabs>
                <w:tab w:val="left" w:pos="708"/>
              </w:tabs>
              <w:jc w:val="both"/>
              <w:rPr>
                <w:rFonts w:eastAsia="Calibri"/>
                <w:sz w:val="24"/>
                <w:szCs w:val="24"/>
                <w:lang w:eastAsia="en-US"/>
              </w:rPr>
            </w:pPr>
            <w:r w:rsidRPr="00FA14FC">
              <w:rPr>
                <w:rFonts w:eastAsia="Calibri"/>
                <w:sz w:val="24"/>
                <w:szCs w:val="24"/>
                <w:lang w:eastAsia="en-US"/>
              </w:rPr>
              <w:t>готовностью реализовывать образовательные программы по учебному предмету в соответствии с требованиями образовательных стандартов</w:t>
            </w:r>
          </w:p>
        </w:tc>
        <w:tc>
          <w:tcPr>
            <w:tcW w:w="0" w:type="auto"/>
            <w:vAlign w:val="center"/>
          </w:tcPr>
          <w:p w:rsidR="0011372F" w:rsidRPr="00637A5D" w:rsidRDefault="0011372F" w:rsidP="0011372F">
            <w:pPr>
              <w:tabs>
                <w:tab w:val="left" w:pos="708"/>
              </w:tabs>
              <w:jc w:val="center"/>
              <w:rPr>
                <w:rFonts w:eastAsia="Calibri"/>
                <w:sz w:val="24"/>
                <w:szCs w:val="24"/>
                <w:lang w:eastAsia="en-US"/>
              </w:rPr>
            </w:pPr>
            <w:r>
              <w:rPr>
                <w:bCs/>
                <w:sz w:val="24"/>
                <w:szCs w:val="24"/>
              </w:rPr>
              <w:t>П</w:t>
            </w:r>
            <w:r w:rsidRPr="00637A5D">
              <w:rPr>
                <w:bCs/>
                <w:sz w:val="24"/>
                <w:szCs w:val="24"/>
              </w:rPr>
              <w:t>К-1</w:t>
            </w:r>
          </w:p>
        </w:tc>
        <w:tc>
          <w:tcPr>
            <w:tcW w:w="0" w:type="auto"/>
            <w:vAlign w:val="center"/>
          </w:tcPr>
          <w:p w:rsidR="0011372F" w:rsidRPr="00AB356C" w:rsidRDefault="0011372F" w:rsidP="0011372F">
            <w:pPr>
              <w:widowControl/>
              <w:tabs>
                <w:tab w:val="left" w:pos="708"/>
              </w:tabs>
              <w:autoSpaceDE/>
              <w:adjustRightInd/>
              <w:rPr>
                <w:rFonts w:eastAsia="Calibri"/>
                <w:sz w:val="24"/>
                <w:szCs w:val="24"/>
                <w:lang w:eastAsia="en-US"/>
              </w:rPr>
            </w:pPr>
            <w:r w:rsidRPr="00AB356C">
              <w:rPr>
                <w:rFonts w:eastAsia="Calibri"/>
                <w:sz w:val="24"/>
                <w:szCs w:val="24"/>
                <w:lang w:eastAsia="en-US"/>
              </w:rPr>
              <w:t xml:space="preserve">Знать: </w:t>
            </w:r>
          </w:p>
          <w:p w:rsidR="0011372F" w:rsidRPr="00AB356C" w:rsidRDefault="0011372F" w:rsidP="0011372F">
            <w:pPr>
              <w:widowControl/>
              <w:tabs>
                <w:tab w:val="left" w:pos="708"/>
              </w:tabs>
              <w:autoSpaceDE/>
              <w:adjustRightInd/>
              <w:rPr>
                <w:rFonts w:eastAsia="Calibri"/>
                <w:sz w:val="24"/>
                <w:szCs w:val="24"/>
                <w:lang w:eastAsia="en-US"/>
              </w:rPr>
            </w:pPr>
            <w:r w:rsidRPr="00AB356C">
              <w:rPr>
                <w:rFonts w:eastAsia="Calibri"/>
                <w:sz w:val="24"/>
                <w:szCs w:val="24"/>
                <w:lang w:eastAsia="en-US"/>
              </w:rPr>
              <w:t>- основы педагогики;</w:t>
            </w:r>
          </w:p>
          <w:p w:rsidR="0011372F" w:rsidRPr="00AB356C" w:rsidRDefault="0011372F" w:rsidP="0011372F">
            <w:pPr>
              <w:widowControl/>
              <w:tabs>
                <w:tab w:val="left" w:pos="708"/>
              </w:tabs>
              <w:autoSpaceDE/>
              <w:adjustRightInd/>
              <w:rPr>
                <w:rFonts w:eastAsia="Calibri"/>
                <w:sz w:val="24"/>
                <w:szCs w:val="24"/>
                <w:lang w:eastAsia="en-US"/>
              </w:rPr>
            </w:pPr>
            <w:r w:rsidRPr="00AB356C">
              <w:rPr>
                <w:rFonts w:eastAsia="Calibri"/>
                <w:sz w:val="24"/>
                <w:szCs w:val="24"/>
                <w:lang w:eastAsia="en-US"/>
              </w:rPr>
              <w:t>- основы возрастной педагогики и психологии.</w:t>
            </w:r>
          </w:p>
          <w:p w:rsidR="0011372F" w:rsidRPr="00AB356C" w:rsidRDefault="0011372F" w:rsidP="0011372F">
            <w:pPr>
              <w:widowControl/>
              <w:tabs>
                <w:tab w:val="left" w:pos="708"/>
              </w:tabs>
              <w:autoSpaceDE/>
              <w:adjustRightInd/>
              <w:rPr>
                <w:rFonts w:eastAsia="Calibri"/>
                <w:sz w:val="24"/>
                <w:szCs w:val="24"/>
                <w:lang w:eastAsia="en-US"/>
              </w:rPr>
            </w:pPr>
            <w:r w:rsidRPr="00AB356C">
              <w:rPr>
                <w:rFonts w:eastAsia="Calibri"/>
                <w:sz w:val="24"/>
                <w:szCs w:val="24"/>
                <w:lang w:eastAsia="en-US"/>
              </w:rPr>
              <w:t xml:space="preserve">Уметь: </w:t>
            </w:r>
          </w:p>
          <w:p w:rsidR="0011372F" w:rsidRDefault="0011372F" w:rsidP="0011372F">
            <w:pPr>
              <w:widowControl/>
              <w:tabs>
                <w:tab w:val="left" w:pos="708"/>
              </w:tabs>
              <w:autoSpaceDE/>
              <w:adjustRightInd/>
              <w:rPr>
                <w:rFonts w:eastAsia="Calibri"/>
                <w:sz w:val="24"/>
                <w:szCs w:val="24"/>
                <w:lang w:eastAsia="en-US"/>
              </w:rPr>
            </w:pPr>
            <w:r w:rsidRPr="00AB356C">
              <w:rPr>
                <w:rFonts w:eastAsia="Calibri"/>
                <w:sz w:val="24"/>
                <w:szCs w:val="24"/>
                <w:lang w:eastAsia="en-US"/>
              </w:rPr>
              <w:t>- реализовывать учебные программы в зависимости от возраста и двигательной подготовленности обучающихся.</w:t>
            </w:r>
          </w:p>
          <w:p w:rsidR="0011372F" w:rsidRPr="00AB356C" w:rsidRDefault="0011372F" w:rsidP="0011372F">
            <w:pPr>
              <w:widowControl/>
              <w:tabs>
                <w:tab w:val="left" w:pos="708"/>
              </w:tabs>
              <w:autoSpaceDE/>
              <w:adjustRightInd/>
              <w:rPr>
                <w:rFonts w:eastAsia="Calibri"/>
                <w:sz w:val="24"/>
                <w:szCs w:val="24"/>
                <w:lang w:eastAsia="en-US"/>
              </w:rPr>
            </w:pPr>
            <w:r>
              <w:rPr>
                <w:rFonts w:eastAsia="Calibri"/>
                <w:sz w:val="24"/>
                <w:szCs w:val="24"/>
                <w:lang w:eastAsia="en-US"/>
              </w:rPr>
              <w:t>- составлять образовательную программу</w:t>
            </w:r>
          </w:p>
          <w:p w:rsidR="0011372F" w:rsidRPr="00AB356C" w:rsidRDefault="0011372F" w:rsidP="0011372F">
            <w:pPr>
              <w:widowControl/>
              <w:tabs>
                <w:tab w:val="left" w:pos="708"/>
              </w:tabs>
              <w:autoSpaceDE/>
              <w:adjustRightInd/>
              <w:rPr>
                <w:rFonts w:eastAsia="Calibri"/>
                <w:sz w:val="24"/>
                <w:szCs w:val="24"/>
                <w:lang w:eastAsia="en-US"/>
              </w:rPr>
            </w:pPr>
            <w:r w:rsidRPr="00AB356C">
              <w:rPr>
                <w:rFonts w:eastAsia="Calibri"/>
                <w:sz w:val="24"/>
                <w:szCs w:val="24"/>
                <w:lang w:eastAsia="en-US"/>
              </w:rPr>
              <w:t xml:space="preserve">Владеть: </w:t>
            </w:r>
          </w:p>
          <w:p w:rsidR="0011372F" w:rsidRDefault="0011372F" w:rsidP="0011372F">
            <w:pPr>
              <w:tabs>
                <w:tab w:val="left" w:pos="708"/>
              </w:tabs>
              <w:jc w:val="both"/>
              <w:rPr>
                <w:rFonts w:eastAsia="Calibri"/>
                <w:sz w:val="24"/>
                <w:szCs w:val="24"/>
                <w:lang w:eastAsia="en-US"/>
              </w:rPr>
            </w:pPr>
            <w:r w:rsidRPr="00F07AAF">
              <w:rPr>
                <w:rFonts w:eastAsia="Calibri"/>
                <w:sz w:val="24"/>
                <w:szCs w:val="24"/>
                <w:lang w:eastAsia="en-US"/>
              </w:rPr>
              <w:t>- навыками разработки и осуществления учебно-воспитательного процесса в системе общего образования</w:t>
            </w:r>
          </w:p>
          <w:p w:rsidR="0011372F" w:rsidRPr="00637A5D" w:rsidRDefault="0011372F" w:rsidP="0011372F">
            <w:pPr>
              <w:tabs>
                <w:tab w:val="left" w:pos="708"/>
              </w:tabs>
              <w:jc w:val="both"/>
              <w:rPr>
                <w:sz w:val="24"/>
                <w:szCs w:val="24"/>
              </w:rPr>
            </w:pPr>
            <w:r>
              <w:rPr>
                <w:rFonts w:eastAsia="Calibri"/>
                <w:sz w:val="24"/>
                <w:szCs w:val="24"/>
                <w:lang w:eastAsia="en-US"/>
              </w:rPr>
              <w:t>- технологией составления образовательных программ</w:t>
            </w:r>
          </w:p>
        </w:tc>
      </w:tr>
      <w:tr w:rsidR="0011372F" w:rsidRPr="00637A5D" w:rsidTr="0011372F">
        <w:tc>
          <w:tcPr>
            <w:tcW w:w="0" w:type="auto"/>
            <w:vAlign w:val="center"/>
          </w:tcPr>
          <w:p w:rsidR="0011372F" w:rsidRPr="00637A5D" w:rsidRDefault="0011372F" w:rsidP="0011372F">
            <w:pPr>
              <w:tabs>
                <w:tab w:val="left" w:pos="708"/>
              </w:tabs>
              <w:jc w:val="both"/>
              <w:rPr>
                <w:bCs/>
                <w:sz w:val="24"/>
                <w:szCs w:val="24"/>
              </w:rPr>
            </w:pPr>
            <w:r w:rsidRPr="00FA14FC">
              <w:rPr>
                <w:bCs/>
                <w:sz w:val="24"/>
                <w:szCs w:val="24"/>
              </w:rPr>
              <w:t>способностью использовать современные методы и технологии обучения и диагностики</w:t>
            </w:r>
          </w:p>
        </w:tc>
        <w:tc>
          <w:tcPr>
            <w:tcW w:w="0" w:type="auto"/>
            <w:vAlign w:val="center"/>
          </w:tcPr>
          <w:p w:rsidR="0011372F" w:rsidRPr="00637A5D" w:rsidRDefault="0011372F" w:rsidP="0011372F">
            <w:pPr>
              <w:tabs>
                <w:tab w:val="left" w:pos="708"/>
              </w:tabs>
              <w:jc w:val="center"/>
              <w:rPr>
                <w:bCs/>
                <w:sz w:val="24"/>
                <w:szCs w:val="24"/>
              </w:rPr>
            </w:pPr>
            <w:r>
              <w:rPr>
                <w:bCs/>
                <w:sz w:val="24"/>
                <w:szCs w:val="24"/>
              </w:rPr>
              <w:t>ПК-2</w:t>
            </w:r>
          </w:p>
        </w:tc>
        <w:tc>
          <w:tcPr>
            <w:tcW w:w="0" w:type="auto"/>
            <w:vAlign w:val="center"/>
          </w:tcPr>
          <w:p w:rsidR="0011372F" w:rsidRPr="00AB356C" w:rsidRDefault="0011372F" w:rsidP="0011372F">
            <w:pPr>
              <w:jc w:val="both"/>
              <w:rPr>
                <w:sz w:val="24"/>
                <w:szCs w:val="24"/>
              </w:rPr>
            </w:pPr>
            <w:r w:rsidRPr="00AB356C">
              <w:rPr>
                <w:sz w:val="24"/>
                <w:szCs w:val="24"/>
              </w:rPr>
              <w:t xml:space="preserve">Знать: </w:t>
            </w:r>
          </w:p>
          <w:p w:rsidR="0011372F" w:rsidRPr="00AB356C" w:rsidRDefault="0011372F" w:rsidP="0011372F">
            <w:pPr>
              <w:jc w:val="both"/>
              <w:rPr>
                <w:sz w:val="24"/>
                <w:szCs w:val="24"/>
              </w:rPr>
            </w:pPr>
            <w:r w:rsidRPr="00AB356C">
              <w:rPr>
                <w:sz w:val="24"/>
                <w:szCs w:val="24"/>
              </w:rPr>
              <w:t>- современные методы диагностики состояния обучающихся;</w:t>
            </w:r>
          </w:p>
          <w:p w:rsidR="0011372F" w:rsidRPr="00AB356C" w:rsidRDefault="0011372F" w:rsidP="0011372F">
            <w:pPr>
              <w:widowControl/>
              <w:tabs>
                <w:tab w:val="left" w:pos="708"/>
              </w:tabs>
              <w:autoSpaceDE/>
              <w:adjustRightInd/>
              <w:rPr>
                <w:sz w:val="24"/>
                <w:szCs w:val="24"/>
              </w:rPr>
            </w:pPr>
            <w:r w:rsidRPr="00AB356C">
              <w:rPr>
                <w:sz w:val="24"/>
                <w:szCs w:val="24"/>
              </w:rPr>
              <w:lastRenderedPageBreak/>
              <w:t>- современные оздоровительные технологии.</w:t>
            </w:r>
          </w:p>
          <w:p w:rsidR="0011372F" w:rsidRPr="00AB356C" w:rsidRDefault="0011372F" w:rsidP="0011372F">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AB356C">
              <w:rPr>
                <w:color w:val="auto"/>
              </w:rPr>
              <w:t xml:space="preserve">Уметь: </w:t>
            </w:r>
          </w:p>
          <w:p w:rsidR="0011372F" w:rsidRPr="00AB356C" w:rsidRDefault="0011372F" w:rsidP="0011372F">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AB356C">
              <w:rPr>
                <w:color w:val="auto"/>
              </w:rPr>
              <w:t>- использовать современные методы обучения и воспитания в учебном процессе;</w:t>
            </w:r>
          </w:p>
          <w:p w:rsidR="0011372F" w:rsidRPr="00AB356C" w:rsidRDefault="0011372F" w:rsidP="0011372F">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AB356C">
              <w:rPr>
                <w:color w:val="auto"/>
              </w:rPr>
              <w:t>- использовать современные методы диагностики, контроля и коррекции состояния обучающихся;</w:t>
            </w:r>
          </w:p>
          <w:p w:rsidR="0011372F" w:rsidRPr="00AB356C" w:rsidRDefault="0011372F" w:rsidP="0011372F">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AB356C">
              <w:rPr>
                <w:color w:val="auto"/>
              </w:rPr>
              <w:t xml:space="preserve">Владеть: </w:t>
            </w:r>
          </w:p>
          <w:p w:rsidR="0011372F" w:rsidRDefault="0011372F" w:rsidP="0011372F">
            <w:pPr>
              <w:widowControl/>
              <w:suppressAutoHyphens/>
              <w:autoSpaceDE/>
              <w:autoSpaceDN/>
              <w:adjustRightInd/>
              <w:jc w:val="both"/>
              <w:rPr>
                <w:sz w:val="24"/>
                <w:szCs w:val="24"/>
              </w:rPr>
            </w:pPr>
            <w:r w:rsidRPr="00AB356C">
              <w:rPr>
                <w:sz w:val="24"/>
                <w:szCs w:val="24"/>
              </w:rPr>
              <w:t>- навыками разработки технологий обучения и воспитания в современных социально-экономических</w:t>
            </w:r>
          </w:p>
          <w:p w:rsidR="0011372F" w:rsidRPr="00637A5D" w:rsidRDefault="0011372F" w:rsidP="0011372F">
            <w:pPr>
              <w:widowControl/>
              <w:suppressAutoHyphens/>
              <w:autoSpaceDE/>
              <w:autoSpaceDN/>
              <w:adjustRightInd/>
              <w:jc w:val="both"/>
              <w:rPr>
                <w:rFonts w:eastAsia="Calibri"/>
                <w:sz w:val="24"/>
                <w:szCs w:val="24"/>
                <w:lang w:eastAsia="en-US"/>
              </w:rPr>
            </w:pPr>
            <w:r>
              <w:rPr>
                <w:sz w:val="24"/>
                <w:szCs w:val="24"/>
              </w:rPr>
              <w:t>- технологиями современных методов обучения</w:t>
            </w:r>
          </w:p>
        </w:tc>
      </w:tr>
      <w:tr w:rsidR="00D179AC" w:rsidRPr="00637A5D" w:rsidTr="00D179AC">
        <w:tc>
          <w:tcPr>
            <w:tcW w:w="0" w:type="auto"/>
            <w:vAlign w:val="center"/>
          </w:tcPr>
          <w:p w:rsidR="00D179AC" w:rsidRPr="00FA14FC" w:rsidRDefault="00D179AC" w:rsidP="0011372F">
            <w:pPr>
              <w:tabs>
                <w:tab w:val="left" w:pos="708"/>
              </w:tabs>
              <w:jc w:val="both"/>
              <w:rPr>
                <w:bCs/>
                <w:sz w:val="24"/>
                <w:szCs w:val="24"/>
              </w:rPr>
            </w:pPr>
            <w:r>
              <w:rPr>
                <w:bCs/>
                <w:sz w:val="24"/>
                <w:szCs w:val="24"/>
              </w:rPr>
              <w:lastRenderedPageBreak/>
              <w:t>Способностью использовать естественнонаучные и математические знания для ориентирования в современном информационном пространстве</w:t>
            </w:r>
          </w:p>
        </w:tc>
        <w:tc>
          <w:tcPr>
            <w:tcW w:w="0" w:type="auto"/>
            <w:vAlign w:val="center"/>
          </w:tcPr>
          <w:p w:rsidR="00D179AC" w:rsidRDefault="00D179AC" w:rsidP="0011372F">
            <w:pPr>
              <w:tabs>
                <w:tab w:val="left" w:pos="708"/>
              </w:tabs>
              <w:jc w:val="center"/>
              <w:rPr>
                <w:bCs/>
                <w:sz w:val="24"/>
                <w:szCs w:val="24"/>
              </w:rPr>
            </w:pPr>
            <w:r>
              <w:rPr>
                <w:bCs/>
                <w:sz w:val="24"/>
                <w:szCs w:val="24"/>
              </w:rPr>
              <w:t>ОК-3</w:t>
            </w:r>
          </w:p>
        </w:tc>
        <w:tc>
          <w:tcPr>
            <w:tcW w:w="0" w:type="auto"/>
          </w:tcPr>
          <w:p w:rsidR="00D179AC" w:rsidRPr="00AB356C" w:rsidRDefault="00D179AC" w:rsidP="00D179AC">
            <w:pPr>
              <w:rPr>
                <w:sz w:val="24"/>
                <w:szCs w:val="24"/>
              </w:rPr>
            </w:pPr>
            <w:r w:rsidRPr="00AB356C">
              <w:rPr>
                <w:sz w:val="24"/>
                <w:szCs w:val="24"/>
              </w:rPr>
              <w:t xml:space="preserve">Знать: </w:t>
            </w:r>
          </w:p>
          <w:p w:rsidR="00D179AC" w:rsidRDefault="00D179AC" w:rsidP="00626325">
            <w:pPr>
              <w:rPr>
                <w:sz w:val="24"/>
                <w:szCs w:val="24"/>
              </w:rPr>
            </w:pPr>
            <w:r>
              <w:rPr>
                <w:sz w:val="24"/>
                <w:szCs w:val="24"/>
              </w:rPr>
              <w:t xml:space="preserve">- </w:t>
            </w:r>
            <w:r w:rsidR="00626325">
              <w:rPr>
                <w:sz w:val="24"/>
                <w:szCs w:val="24"/>
              </w:rPr>
              <w:t>систему естественнонаучных и математических категорий и методов;</w:t>
            </w:r>
          </w:p>
          <w:p w:rsidR="00626325" w:rsidRDefault="00626325" w:rsidP="00626325">
            <w:pPr>
              <w:rPr>
                <w:sz w:val="24"/>
                <w:szCs w:val="24"/>
              </w:rPr>
            </w:pPr>
            <w:r>
              <w:rPr>
                <w:sz w:val="24"/>
                <w:szCs w:val="24"/>
              </w:rPr>
              <w:t>- способы ориентирования в современном информационном пространстве;</w:t>
            </w:r>
          </w:p>
          <w:p w:rsidR="00626325" w:rsidRDefault="00626325" w:rsidP="00626325">
            <w:pPr>
              <w:rPr>
                <w:sz w:val="24"/>
                <w:szCs w:val="24"/>
              </w:rPr>
            </w:pPr>
            <w:r>
              <w:rPr>
                <w:sz w:val="24"/>
                <w:szCs w:val="24"/>
              </w:rPr>
              <w:t xml:space="preserve">Уметь: </w:t>
            </w:r>
          </w:p>
          <w:p w:rsidR="00626325" w:rsidRDefault="00626325" w:rsidP="00626325">
            <w:pPr>
              <w:rPr>
                <w:sz w:val="24"/>
                <w:szCs w:val="24"/>
              </w:rPr>
            </w:pPr>
            <w:r>
              <w:rPr>
                <w:sz w:val="24"/>
                <w:szCs w:val="24"/>
              </w:rPr>
              <w:t>- ориентироваться в современном информационном пространстве;</w:t>
            </w:r>
          </w:p>
          <w:p w:rsidR="00626325" w:rsidRDefault="00626325" w:rsidP="00626325">
            <w:pPr>
              <w:rPr>
                <w:bCs/>
                <w:sz w:val="24"/>
                <w:szCs w:val="24"/>
              </w:rPr>
            </w:pPr>
            <w:r>
              <w:rPr>
                <w:sz w:val="24"/>
                <w:szCs w:val="24"/>
              </w:rPr>
              <w:t>- использовать</w:t>
            </w:r>
            <w:r>
              <w:rPr>
                <w:bCs/>
                <w:sz w:val="24"/>
                <w:szCs w:val="24"/>
              </w:rPr>
              <w:t xml:space="preserve"> естественнонаучные и математические знания для ориентирования в современном информационном пространстве;</w:t>
            </w:r>
          </w:p>
          <w:p w:rsidR="00626325" w:rsidRDefault="00626325" w:rsidP="00626325">
            <w:pPr>
              <w:rPr>
                <w:bCs/>
                <w:sz w:val="24"/>
                <w:szCs w:val="24"/>
              </w:rPr>
            </w:pPr>
            <w:r>
              <w:rPr>
                <w:bCs/>
                <w:sz w:val="24"/>
                <w:szCs w:val="24"/>
              </w:rPr>
              <w:t>Владеть:</w:t>
            </w:r>
          </w:p>
          <w:p w:rsidR="00626325" w:rsidRDefault="00626325" w:rsidP="00626325">
            <w:pPr>
              <w:rPr>
                <w:bCs/>
                <w:sz w:val="24"/>
                <w:szCs w:val="24"/>
              </w:rPr>
            </w:pPr>
            <w:r>
              <w:rPr>
                <w:bCs/>
                <w:sz w:val="24"/>
                <w:szCs w:val="24"/>
              </w:rPr>
              <w:t>- навыками ориентирования в современном информационном пространстве;</w:t>
            </w:r>
          </w:p>
          <w:p w:rsidR="00626325" w:rsidRPr="00AB356C" w:rsidRDefault="00626325" w:rsidP="00626325">
            <w:pPr>
              <w:rPr>
                <w:sz w:val="24"/>
                <w:szCs w:val="24"/>
              </w:rPr>
            </w:pPr>
            <w:r>
              <w:rPr>
                <w:bCs/>
                <w:sz w:val="24"/>
                <w:szCs w:val="24"/>
              </w:rPr>
              <w:t>- навыками применения математических знаний для ориентирования в современном информационном пространстве</w:t>
            </w:r>
          </w:p>
        </w:tc>
      </w:tr>
    </w:tbl>
    <w:p w:rsidR="00EC24FC" w:rsidRDefault="00EC24FC" w:rsidP="00EC24FC">
      <w:pPr>
        <w:widowControl/>
        <w:tabs>
          <w:tab w:val="left" w:pos="708"/>
        </w:tabs>
        <w:autoSpaceDE/>
        <w:adjustRightInd/>
        <w:jc w:val="both"/>
        <w:rPr>
          <w:rFonts w:eastAsia="Calibri"/>
          <w:color w:val="000000"/>
          <w:sz w:val="24"/>
          <w:szCs w:val="24"/>
          <w:lang w:eastAsia="en-US"/>
        </w:rPr>
      </w:pPr>
    </w:p>
    <w:p w:rsidR="00EC24FC" w:rsidRDefault="00EC24FC" w:rsidP="00EC24FC">
      <w:pPr>
        <w:pStyle w:val="a5"/>
        <w:numPr>
          <w:ilvl w:val="0"/>
          <w:numId w:val="1"/>
        </w:numPr>
        <w:spacing w:after="0" w:line="240" w:lineRule="auto"/>
        <w:ind w:left="0" w:firstLine="709"/>
        <w:jc w:val="both"/>
        <w:rPr>
          <w:rFonts w:ascii="Times New Roman" w:hAnsi="Times New Roman"/>
          <w:b/>
          <w:color w:val="000000"/>
          <w:sz w:val="24"/>
          <w:szCs w:val="24"/>
        </w:rPr>
      </w:pPr>
      <w:r>
        <w:rPr>
          <w:rFonts w:ascii="Times New Roman" w:hAnsi="Times New Roman"/>
          <w:b/>
          <w:color w:val="000000"/>
          <w:sz w:val="24"/>
          <w:szCs w:val="24"/>
        </w:rPr>
        <w:t>Указание места дисциплины в структуре образовательной программы</w:t>
      </w:r>
    </w:p>
    <w:p w:rsidR="00EC24FC" w:rsidRDefault="00EC24FC" w:rsidP="00EC24FC">
      <w:pPr>
        <w:widowControl/>
        <w:tabs>
          <w:tab w:val="left" w:pos="708"/>
        </w:tabs>
        <w:autoSpaceDE/>
        <w:adjustRightInd/>
        <w:ind w:firstLine="709"/>
        <w:jc w:val="both"/>
        <w:rPr>
          <w:rFonts w:eastAsia="Calibri"/>
          <w:color w:val="000000"/>
          <w:sz w:val="24"/>
          <w:szCs w:val="24"/>
          <w:lang w:eastAsia="en-US"/>
        </w:rPr>
      </w:pPr>
      <w:r>
        <w:rPr>
          <w:color w:val="000000"/>
          <w:sz w:val="24"/>
          <w:szCs w:val="24"/>
        </w:rPr>
        <w:t>Дисциплина Б1.В.</w:t>
      </w:r>
      <w:r w:rsidR="00D60737">
        <w:rPr>
          <w:color w:val="000000"/>
          <w:sz w:val="24"/>
          <w:szCs w:val="24"/>
        </w:rPr>
        <w:t>08</w:t>
      </w:r>
      <w:r w:rsidR="0011372F">
        <w:rPr>
          <w:b/>
          <w:sz w:val="24"/>
          <w:szCs w:val="24"/>
        </w:rPr>
        <w:t>«</w:t>
      </w:r>
      <w:r>
        <w:rPr>
          <w:b/>
          <w:sz w:val="24"/>
          <w:szCs w:val="24"/>
        </w:rPr>
        <w:t>Теории и технологии развития математических представлений у дошкольников</w:t>
      </w:r>
      <w:r w:rsidR="0011372F">
        <w:rPr>
          <w:b/>
          <w:sz w:val="24"/>
          <w:szCs w:val="24"/>
        </w:rPr>
        <w:t>»</w:t>
      </w:r>
      <w:r>
        <w:rPr>
          <w:rFonts w:eastAsia="Calibri"/>
          <w:color w:val="000000"/>
          <w:sz w:val="24"/>
          <w:szCs w:val="24"/>
          <w:lang w:eastAsia="en-US"/>
        </w:rPr>
        <w:t xml:space="preserve">является дисциплиной </w:t>
      </w:r>
      <w:r>
        <w:rPr>
          <w:rFonts w:eastAsia="Calibri"/>
          <w:sz w:val="24"/>
          <w:szCs w:val="24"/>
          <w:lang w:eastAsia="en-US"/>
        </w:rPr>
        <w:t>базовой</w:t>
      </w:r>
      <w:r>
        <w:rPr>
          <w:rFonts w:eastAsia="Calibri"/>
          <w:color w:val="000000"/>
          <w:sz w:val="24"/>
          <w:szCs w:val="24"/>
          <w:lang w:eastAsia="en-US"/>
        </w:rPr>
        <w:t xml:space="preserve"> части блока Б.1</w:t>
      </w:r>
    </w:p>
    <w:p w:rsidR="00EC24FC" w:rsidRDefault="00EC24FC" w:rsidP="00EC24FC">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EC24FC" w:rsidTr="00EC24FC">
        <w:tc>
          <w:tcPr>
            <w:tcW w:w="1196" w:type="dxa"/>
            <w:vMerge w:val="restart"/>
            <w:tcBorders>
              <w:top w:val="single" w:sz="4" w:space="0" w:color="auto"/>
              <w:left w:val="single" w:sz="4" w:space="0" w:color="auto"/>
              <w:bottom w:val="single" w:sz="4" w:space="0" w:color="auto"/>
              <w:right w:val="single" w:sz="4" w:space="0" w:color="auto"/>
            </w:tcBorders>
            <w:vAlign w:val="center"/>
            <w:hideMark/>
          </w:tcPr>
          <w:p w:rsidR="00EC24FC" w:rsidRDefault="00EC24FC">
            <w:pPr>
              <w:widowControl/>
              <w:tabs>
                <w:tab w:val="left" w:pos="708"/>
              </w:tabs>
              <w:autoSpaceDE/>
              <w:adjustRightInd/>
              <w:spacing w:line="252" w:lineRule="auto"/>
              <w:jc w:val="center"/>
              <w:rPr>
                <w:rFonts w:eastAsia="Calibri"/>
                <w:color w:val="000000"/>
                <w:sz w:val="24"/>
                <w:szCs w:val="24"/>
                <w:lang w:eastAsia="en-US"/>
              </w:rPr>
            </w:pPr>
            <w:r>
              <w:rPr>
                <w:rFonts w:eastAsia="Calibri"/>
                <w:color w:val="000000"/>
                <w:sz w:val="24"/>
                <w:szCs w:val="24"/>
                <w:lang w:eastAsia="en-US"/>
              </w:rPr>
              <w:t>Код</w:t>
            </w:r>
          </w:p>
          <w:p w:rsidR="00EC24FC" w:rsidRDefault="00EC24FC">
            <w:pPr>
              <w:widowControl/>
              <w:tabs>
                <w:tab w:val="left" w:pos="708"/>
              </w:tabs>
              <w:autoSpaceDE/>
              <w:adjustRightInd/>
              <w:spacing w:line="252" w:lineRule="auto"/>
              <w:jc w:val="center"/>
              <w:rPr>
                <w:rFonts w:eastAsia="Calibri"/>
                <w:color w:val="000000"/>
                <w:sz w:val="24"/>
                <w:szCs w:val="24"/>
                <w:lang w:eastAsia="en-US"/>
              </w:rPr>
            </w:pPr>
            <w:r>
              <w:rPr>
                <w:rFonts w:eastAsia="Calibri"/>
                <w:color w:val="000000"/>
                <w:sz w:val="24"/>
                <w:szCs w:val="24"/>
                <w:lang w:eastAsia="en-US"/>
              </w:rPr>
              <w:t>дисцип-лины</w:t>
            </w:r>
          </w:p>
        </w:tc>
        <w:tc>
          <w:tcPr>
            <w:tcW w:w="2494" w:type="dxa"/>
            <w:vMerge w:val="restart"/>
            <w:tcBorders>
              <w:top w:val="single" w:sz="4" w:space="0" w:color="auto"/>
              <w:left w:val="single" w:sz="4" w:space="0" w:color="auto"/>
              <w:bottom w:val="single" w:sz="4" w:space="0" w:color="auto"/>
              <w:right w:val="single" w:sz="4" w:space="0" w:color="auto"/>
            </w:tcBorders>
            <w:vAlign w:val="center"/>
            <w:hideMark/>
          </w:tcPr>
          <w:p w:rsidR="00EC24FC" w:rsidRDefault="00EC24FC">
            <w:pPr>
              <w:widowControl/>
              <w:tabs>
                <w:tab w:val="left" w:pos="708"/>
              </w:tabs>
              <w:autoSpaceDE/>
              <w:adjustRightInd/>
              <w:spacing w:line="252" w:lineRule="auto"/>
              <w:jc w:val="center"/>
              <w:rPr>
                <w:rFonts w:eastAsia="Calibri"/>
                <w:color w:val="000000"/>
                <w:sz w:val="24"/>
                <w:szCs w:val="24"/>
                <w:lang w:eastAsia="en-US"/>
              </w:rPr>
            </w:pPr>
            <w:r>
              <w:rPr>
                <w:rFonts w:eastAsia="Calibri"/>
                <w:color w:val="000000"/>
                <w:sz w:val="24"/>
                <w:szCs w:val="24"/>
                <w:lang w:eastAsia="en-US"/>
              </w:rPr>
              <w:t>Наименование</w:t>
            </w:r>
          </w:p>
          <w:p w:rsidR="00EC24FC" w:rsidRDefault="00EC24FC">
            <w:pPr>
              <w:widowControl/>
              <w:tabs>
                <w:tab w:val="left" w:pos="708"/>
              </w:tabs>
              <w:autoSpaceDE/>
              <w:adjustRightInd/>
              <w:spacing w:line="252" w:lineRule="auto"/>
              <w:jc w:val="center"/>
              <w:rPr>
                <w:rFonts w:eastAsia="Calibri"/>
                <w:color w:val="000000"/>
                <w:sz w:val="24"/>
                <w:szCs w:val="24"/>
                <w:lang w:eastAsia="en-US"/>
              </w:rPr>
            </w:pPr>
            <w:r>
              <w:rPr>
                <w:rFonts w:eastAsia="Calibri"/>
                <w:color w:val="000000"/>
                <w:sz w:val="24"/>
                <w:szCs w:val="24"/>
                <w:lang w:eastAsia="en-US"/>
              </w:rPr>
              <w:t>дисциплины</w:t>
            </w:r>
          </w:p>
        </w:tc>
        <w:tc>
          <w:tcPr>
            <w:tcW w:w="4696" w:type="dxa"/>
            <w:gridSpan w:val="2"/>
            <w:tcBorders>
              <w:top w:val="single" w:sz="4" w:space="0" w:color="auto"/>
              <w:left w:val="single" w:sz="4" w:space="0" w:color="auto"/>
              <w:bottom w:val="single" w:sz="4" w:space="0" w:color="auto"/>
              <w:right w:val="single" w:sz="4" w:space="0" w:color="auto"/>
            </w:tcBorders>
            <w:vAlign w:val="center"/>
            <w:hideMark/>
          </w:tcPr>
          <w:p w:rsidR="00EC24FC" w:rsidRDefault="00EC24FC">
            <w:pPr>
              <w:widowControl/>
              <w:tabs>
                <w:tab w:val="left" w:pos="708"/>
              </w:tabs>
              <w:autoSpaceDE/>
              <w:adjustRightInd/>
              <w:spacing w:line="252" w:lineRule="auto"/>
              <w:jc w:val="center"/>
              <w:rPr>
                <w:rFonts w:eastAsia="Calibri"/>
                <w:color w:val="000000"/>
                <w:sz w:val="24"/>
                <w:szCs w:val="24"/>
                <w:lang w:eastAsia="en-US"/>
              </w:rPr>
            </w:pPr>
            <w:r>
              <w:rPr>
                <w:rFonts w:eastAsia="Calibri"/>
                <w:color w:val="000000"/>
                <w:sz w:val="24"/>
                <w:szCs w:val="24"/>
                <w:lang w:eastAsia="en-US"/>
              </w:rPr>
              <w:t>Содержательно-логические связи</w:t>
            </w:r>
          </w:p>
        </w:tc>
        <w:tc>
          <w:tcPr>
            <w:tcW w:w="1185" w:type="dxa"/>
            <w:vMerge w:val="restart"/>
            <w:tcBorders>
              <w:top w:val="single" w:sz="4" w:space="0" w:color="auto"/>
              <w:left w:val="single" w:sz="4" w:space="0" w:color="auto"/>
              <w:bottom w:val="single" w:sz="4" w:space="0" w:color="auto"/>
              <w:right w:val="single" w:sz="4" w:space="0" w:color="auto"/>
            </w:tcBorders>
            <w:vAlign w:val="center"/>
            <w:hideMark/>
          </w:tcPr>
          <w:p w:rsidR="00EC24FC" w:rsidRDefault="00EC24FC">
            <w:pPr>
              <w:widowControl/>
              <w:tabs>
                <w:tab w:val="left" w:pos="708"/>
              </w:tabs>
              <w:autoSpaceDE/>
              <w:adjustRightInd/>
              <w:spacing w:line="252" w:lineRule="auto"/>
              <w:jc w:val="center"/>
              <w:rPr>
                <w:rFonts w:eastAsia="Calibri"/>
                <w:color w:val="000000"/>
                <w:sz w:val="24"/>
                <w:szCs w:val="24"/>
                <w:lang w:eastAsia="en-US"/>
              </w:rPr>
            </w:pPr>
            <w:r>
              <w:rPr>
                <w:rFonts w:eastAsia="Calibri"/>
                <w:color w:val="000000"/>
                <w:sz w:val="24"/>
                <w:szCs w:val="24"/>
                <w:lang w:eastAsia="en-US"/>
              </w:rPr>
              <w:t>Коды форми-руемых компе-тенций</w:t>
            </w:r>
          </w:p>
        </w:tc>
      </w:tr>
      <w:tr w:rsidR="00EC24FC" w:rsidTr="00EC24FC">
        <w:tc>
          <w:tcPr>
            <w:tcW w:w="0" w:type="auto"/>
            <w:vMerge/>
            <w:tcBorders>
              <w:top w:val="single" w:sz="4" w:space="0" w:color="auto"/>
              <w:left w:val="single" w:sz="4" w:space="0" w:color="auto"/>
              <w:bottom w:val="single" w:sz="4" w:space="0" w:color="auto"/>
              <w:right w:val="single" w:sz="4" w:space="0" w:color="auto"/>
            </w:tcBorders>
            <w:vAlign w:val="center"/>
            <w:hideMark/>
          </w:tcPr>
          <w:p w:rsidR="00EC24FC" w:rsidRDefault="00EC24FC">
            <w:pPr>
              <w:widowControl/>
              <w:autoSpaceDE/>
              <w:autoSpaceDN/>
              <w:adjustRightInd/>
              <w:rPr>
                <w:rFonts w:eastAsia="Calibri"/>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4FC" w:rsidRDefault="00EC24FC">
            <w:pPr>
              <w:widowControl/>
              <w:autoSpaceDE/>
              <w:autoSpaceDN/>
              <w:adjustRightInd/>
              <w:rPr>
                <w:rFonts w:eastAsia="Calibri"/>
                <w:color w:val="000000"/>
                <w:sz w:val="24"/>
                <w:szCs w:val="24"/>
                <w:lang w:eastAsia="en-US"/>
              </w:rPr>
            </w:pPr>
          </w:p>
        </w:tc>
        <w:tc>
          <w:tcPr>
            <w:tcW w:w="4696" w:type="dxa"/>
            <w:gridSpan w:val="2"/>
            <w:tcBorders>
              <w:top w:val="single" w:sz="4" w:space="0" w:color="auto"/>
              <w:left w:val="single" w:sz="4" w:space="0" w:color="auto"/>
              <w:bottom w:val="single" w:sz="4" w:space="0" w:color="auto"/>
              <w:right w:val="single" w:sz="4" w:space="0" w:color="auto"/>
            </w:tcBorders>
            <w:vAlign w:val="center"/>
            <w:hideMark/>
          </w:tcPr>
          <w:p w:rsidR="00EC24FC" w:rsidRDefault="00EC24FC">
            <w:pPr>
              <w:widowControl/>
              <w:tabs>
                <w:tab w:val="left" w:pos="708"/>
              </w:tabs>
              <w:autoSpaceDE/>
              <w:adjustRightInd/>
              <w:spacing w:line="252" w:lineRule="auto"/>
              <w:jc w:val="center"/>
              <w:rPr>
                <w:rFonts w:eastAsia="Calibri"/>
                <w:color w:val="000000"/>
                <w:sz w:val="24"/>
                <w:szCs w:val="24"/>
                <w:lang w:eastAsia="en-US"/>
              </w:rPr>
            </w:pPr>
            <w:r>
              <w:rPr>
                <w:rFonts w:eastAsia="Calibri"/>
                <w:color w:val="000000"/>
                <w:sz w:val="24"/>
                <w:szCs w:val="24"/>
                <w:lang w:eastAsia="en-US"/>
              </w:rPr>
              <w:t>Наименование дисциплин, практик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4FC" w:rsidRDefault="00EC24FC">
            <w:pPr>
              <w:widowControl/>
              <w:autoSpaceDE/>
              <w:autoSpaceDN/>
              <w:adjustRightInd/>
              <w:rPr>
                <w:rFonts w:eastAsia="Calibri"/>
                <w:color w:val="000000"/>
                <w:sz w:val="24"/>
                <w:szCs w:val="24"/>
                <w:lang w:eastAsia="en-US"/>
              </w:rPr>
            </w:pPr>
          </w:p>
        </w:tc>
      </w:tr>
      <w:tr w:rsidR="00EC24FC" w:rsidTr="00EC24FC">
        <w:tc>
          <w:tcPr>
            <w:tcW w:w="0" w:type="auto"/>
            <w:vMerge/>
            <w:tcBorders>
              <w:top w:val="single" w:sz="4" w:space="0" w:color="auto"/>
              <w:left w:val="single" w:sz="4" w:space="0" w:color="auto"/>
              <w:bottom w:val="single" w:sz="4" w:space="0" w:color="auto"/>
              <w:right w:val="single" w:sz="4" w:space="0" w:color="auto"/>
            </w:tcBorders>
            <w:vAlign w:val="center"/>
            <w:hideMark/>
          </w:tcPr>
          <w:p w:rsidR="00EC24FC" w:rsidRDefault="00EC24FC">
            <w:pPr>
              <w:widowControl/>
              <w:autoSpaceDE/>
              <w:autoSpaceDN/>
              <w:adjustRightInd/>
              <w:rPr>
                <w:rFonts w:eastAsia="Calibri"/>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4FC" w:rsidRDefault="00EC24FC">
            <w:pPr>
              <w:widowControl/>
              <w:autoSpaceDE/>
              <w:autoSpaceDN/>
              <w:adjustRightInd/>
              <w:rPr>
                <w:rFonts w:eastAsia="Calibri"/>
                <w:color w:val="000000"/>
                <w:sz w:val="24"/>
                <w:szCs w:val="24"/>
                <w:lang w:eastAsia="en-US"/>
              </w:rPr>
            </w:pPr>
          </w:p>
        </w:tc>
        <w:tc>
          <w:tcPr>
            <w:tcW w:w="2232" w:type="dxa"/>
            <w:tcBorders>
              <w:top w:val="single" w:sz="4" w:space="0" w:color="auto"/>
              <w:left w:val="single" w:sz="4" w:space="0" w:color="auto"/>
              <w:bottom w:val="single" w:sz="4" w:space="0" w:color="auto"/>
              <w:right w:val="single" w:sz="4" w:space="0" w:color="auto"/>
            </w:tcBorders>
            <w:vAlign w:val="center"/>
            <w:hideMark/>
          </w:tcPr>
          <w:p w:rsidR="00EC24FC" w:rsidRDefault="00EC24FC">
            <w:pPr>
              <w:widowControl/>
              <w:tabs>
                <w:tab w:val="left" w:pos="708"/>
              </w:tabs>
              <w:autoSpaceDE/>
              <w:adjustRightInd/>
              <w:spacing w:line="252" w:lineRule="auto"/>
              <w:jc w:val="center"/>
              <w:rPr>
                <w:rFonts w:eastAsia="Calibri"/>
                <w:color w:val="000000"/>
                <w:sz w:val="24"/>
                <w:szCs w:val="24"/>
                <w:lang w:eastAsia="en-US"/>
              </w:rPr>
            </w:pPr>
            <w:r>
              <w:rPr>
                <w:rFonts w:eastAsia="Calibri"/>
                <w:color w:val="000000"/>
                <w:sz w:val="24"/>
                <w:szCs w:val="24"/>
                <w:lang w:eastAsia="en-US"/>
              </w:rPr>
              <w:t>на которые опирается содержание данной учебной дисциплины</w:t>
            </w:r>
          </w:p>
        </w:tc>
        <w:tc>
          <w:tcPr>
            <w:tcW w:w="2464" w:type="dxa"/>
            <w:tcBorders>
              <w:top w:val="single" w:sz="4" w:space="0" w:color="auto"/>
              <w:left w:val="single" w:sz="4" w:space="0" w:color="auto"/>
              <w:bottom w:val="single" w:sz="4" w:space="0" w:color="auto"/>
              <w:right w:val="single" w:sz="4" w:space="0" w:color="auto"/>
            </w:tcBorders>
            <w:vAlign w:val="center"/>
            <w:hideMark/>
          </w:tcPr>
          <w:p w:rsidR="00EC24FC" w:rsidRDefault="00EC24FC">
            <w:pPr>
              <w:widowControl/>
              <w:tabs>
                <w:tab w:val="left" w:pos="708"/>
              </w:tabs>
              <w:autoSpaceDE/>
              <w:adjustRightInd/>
              <w:spacing w:line="252" w:lineRule="auto"/>
              <w:jc w:val="center"/>
              <w:rPr>
                <w:rFonts w:eastAsia="Calibri"/>
                <w:color w:val="000000"/>
                <w:sz w:val="24"/>
                <w:szCs w:val="24"/>
                <w:lang w:eastAsia="en-US"/>
              </w:rPr>
            </w:pPr>
            <w:r>
              <w:rPr>
                <w:rFonts w:eastAsia="Calibri"/>
                <w:color w:val="000000"/>
                <w:sz w:val="24"/>
                <w:szCs w:val="24"/>
                <w:lang w:eastAsia="en-US"/>
              </w:rPr>
              <w:t>для которых содержание данной учебной дисциплины является опорой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4FC" w:rsidRDefault="00EC24FC">
            <w:pPr>
              <w:widowControl/>
              <w:autoSpaceDE/>
              <w:autoSpaceDN/>
              <w:adjustRightInd/>
              <w:rPr>
                <w:rFonts w:eastAsia="Calibri"/>
                <w:color w:val="000000"/>
                <w:sz w:val="24"/>
                <w:szCs w:val="24"/>
                <w:lang w:eastAsia="en-US"/>
              </w:rPr>
            </w:pPr>
          </w:p>
        </w:tc>
      </w:tr>
      <w:tr w:rsidR="00EC24FC" w:rsidTr="00EC24FC">
        <w:tc>
          <w:tcPr>
            <w:tcW w:w="1196" w:type="dxa"/>
            <w:tcBorders>
              <w:top w:val="single" w:sz="4" w:space="0" w:color="auto"/>
              <w:left w:val="single" w:sz="4" w:space="0" w:color="auto"/>
              <w:bottom w:val="single" w:sz="4" w:space="0" w:color="auto"/>
              <w:right w:val="single" w:sz="4" w:space="0" w:color="auto"/>
            </w:tcBorders>
            <w:vAlign w:val="center"/>
            <w:hideMark/>
          </w:tcPr>
          <w:p w:rsidR="00EC24FC" w:rsidRDefault="00EC24FC">
            <w:pPr>
              <w:widowControl/>
              <w:tabs>
                <w:tab w:val="left" w:pos="708"/>
              </w:tabs>
              <w:autoSpaceDE/>
              <w:adjustRightInd/>
              <w:spacing w:line="252" w:lineRule="auto"/>
              <w:jc w:val="both"/>
              <w:rPr>
                <w:rFonts w:eastAsia="Calibri"/>
                <w:sz w:val="24"/>
                <w:szCs w:val="24"/>
                <w:lang w:eastAsia="en-US"/>
              </w:rPr>
            </w:pPr>
            <w:r>
              <w:rPr>
                <w:rFonts w:eastAsia="Calibri"/>
                <w:sz w:val="24"/>
                <w:szCs w:val="24"/>
                <w:lang w:eastAsia="en-US"/>
              </w:rPr>
              <w:t>Б1.</w:t>
            </w:r>
            <w:r w:rsidR="00D60737">
              <w:rPr>
                <w:rFonts w:eastAsia="Calibri"/>
                <w:sz w:val="24"/>
                <w:szCs w:val="24"/>
                <w:lang w:eastAsia="en-US"/>
              </w:rPr>
              <w:t>В.08</w:t>
            </w:r>
          </w:p>
        </w:tc>
        <w:tc>
          <w:tcPr>
            <w:tcW w:w="2494" w:type="dxa"/>
            <w:tcBorders>
              <w:top w:val="single" w:sz="4" w:space="0" w:color="auto"/>
              <w:left w:val="single" w:sz="4" w:space="0" w:color="auto"/>
              <w:bottom w:val="single" w:sz="4" w:space="0" w:color="auto"/>
              <w:right w:val="single" w:sz="4" w:space="0" w:color="auto"/>
            </w:tcBorders>
            <w:vAlign w:val="center"/>
            <w:hideMark/>
          </w:tcPr>
          <w:p w:rsidR="00EC24FC" w:rsidRDefault="00EC24FC">
            <w:pPr>
              <w:widowControl/>
              <w:tabs>
                <w:tab w:val="left" w:pos="708"/>
              </w:tabs>
              <w:autoSpaceDE/>
              <w:adjustRightInd/>
              <w:spacing w:line="252" w:lineRule="auto"/>
              <w:jc w:val="both"/>
              <w:rPr>
                <w:rFonts w:eastAsia="Calibri"/>
                <w:sz w:val="24"/>
                <w:szCs w:val="24"/>
                <w:lang w:eastAsia="en-US"/>
              </w:rPr>
            </w:pPr>
            <w:r>
              <w:rPr>
                <w:rFonts w:eastAsia="Calibri"/>
                <w:sz w:val="24"/>
                <w:szCs w:val="24"/>
                <w:lang w:eastAsia="en-US"/>
              </w:rPr>
              <w:t xml:space="preserve">Теории и технологии развития </w:t>
            </w:r>
            <w:r>
              <w:rPr>
                <w:rFonts w:eastAsia="Calibri"/>
                <w:sz w:val="24"/>
                <w:szCs w:val="24"/>
                <w:lang w:eastAsia="en-US"/>
              </w:rPr>
              <w:lastRenderedPageBreak/>
              <w:t>математических представлений дошкольников</w:t>
            </w:r>
          </w:p>
        </w:tc>
        <w:tc>
          <w:tcPr>
            <w:tcW w:w="2232" w:type="dxa"/>
            <w:tcBorders>
              <w:top w:val="single" w:sz="4" w:space="0" w:color="auto"/>
              <w:left w:val="single" w:sz="4" w:space="0" w:color="auto"/>
              <w:bottom w:val="single" w:sz="4" w:space="0" w:color="auto"/>
              <w:right w:val="single" w:sz="4" w:space="0" w:color="auto"/>
            </w:tcBorders>
            <w:vAlign w:val="center"/>
            <w:hideMark/>
          </w:tcPr>
          <w:p w:rsidR="0011372F" w:rsidRDefault="0011372F" w:rsidP="0011372F">
            <w:pPr>
              <w:tabs>
                <w:tab w:val="left" w:pos="708"/>
              </w:tabs>
              <w:rPr>
                <w:rFonts w:eastAsia="Calibri"/>
                <w:sz w:val="24"/>
                <w:szCs w:val="24"/>
                <w:lang w:eastAsia="en-US"/>
              </w:rPr>
            </w:pPr>
            <w:r>
              <w:rPr>
                <w:rFonts w:eastAsia="Calibri"/>
                <w:sz w:val="24"/>
                <w:szCs w:val="24"/>
                <w:lang w:eastAsia="en-US"/>
              </w:rPr>
              <w:lastRenderedPageBreak/>
              <w:t xml:space="preserve">Успешное освоение </w:t>
            </w:r>
            <w:r>
              <w:rPr>
                <w:rFonts w:eastAsia="Calibri"/>
                <w:sz w:val="24"/>
                <w:szCs w:val="24"/>
                <w:lang w:eastAsia="en-US"/>
              </w:rPr>
              <w:lastRenderedPageBreak/>
              <w:t xml:space="preserve">программы учебного предмета: </w:t>
            </w:r>
          </w:p>
          <w:p w:rsidR="00EC24FC" w:rsidRDefault="0011372F">
            <w:pPr>
              <w:widowControl/>
              <w:tabs>
                <w:tab w:val="left" w:pos="708"/>
              </w:tabs>
              <w:autoSpaceDE/>
              <w:adjustRightInd/>
              <w:spacing w:line="252" w:lineRule="auto"/>
              <w:jc w:val="both"/>
              <w:rPr>
                <w:rFonts w:eastAsia="Calibri"/>
                <w:sz w:val="24"/>
                <w:szCs w:val="24"/>
                <w:lang w:eastAsia="en-US"/>
              </w:rPr>
            </w:pPr>
            <w:r>
              <w:rPr>
                <w:rFonts w:eastAsia="Calibri"/>
                <w:sz w:val="24"/>
                <w:szCs w:val="24"/>
                <w:lang w:eastAsia="en-US"/>
              </w:rPr>
              <w:t>Детская психология, Социальная психология</w:t>
            </w:r>
          </w:p>
        </w:tc>
        <w:tc>
          <w:tcPr>
            <w:tcW w:w="2464" w:type="dxa"/>
            <w:tcBorders>
              <w:top w:val="single" w:sz="4" w:space="0" w:color="auto"/>
              <w:left w:val="single" w:sz="4" w:space="0" w:color="auto"/>
              <w:bottom w:val="single" w:sz="4" w:space="0" w:color="auto"/>
              <w:right w:val="single" w:sz="4" w:space="0" w:color="auto"/>
            </w:tcBorders>
            <w:vAlign w:val="center"/>
            <w:hideMark/>
          </w:tcPr>
          <w:p w:rsidR="00EC24FC" w:rsidRDefault="0011372F">
            <w:pPr>
              <w:widowControl/>
              <w:tabs>
                <w:tab w:val="left" w:pos="708"/>
              </w:tabs>
              <w:autoSpaceDE/>
              <w:adjustRightInd/>
              <w:spacing w:line="252" w:lineRule="auto"/>
              <w:jc w:val="both"/>
              <w:rPr>
                <w:rFonts w:eastAsia="Calibri"/>
                <w:sz w:val="24"/>
                <w:szCs w:val="24"/>
                <w:lang w:eastAsia="en-US"/>
              </w:rPr>
            </w:pPr>
            <w:r>
              <w:rPr>
                <w:rFonts w:eastAsia="Calibri"/>
                <w:sz w:val="24"/>
                <w:szCs w:val="24"/>
                <w:lang w:eastAsia="en-US"/>
              </w:rPr>
              <w:lastRenderedPageBreak/>
              <w:t xml:space="preserve">Управление образовательными </w:t>
            </w:r>
            <w:r>
              <w:rPr>
                <w:rFonts w:eastAsia="Calibri"/>
                <w:sz w:val="24"/>
                <w:szCs w:val="24"/>
                <w:lang w:eastAsia="en-US"/>
              </w:rPr>
              <w:lastRenderedPageBreak/>
              <w:t>системами</w:t>
            </w:r>
          </w:p>
        </w:tc>
        <w:tc>
          <w:tcPr>
            <w:tcW w:w="1185" w:type="dxa"/>
            <w:tcBorders>
              <w:top w:val="single" w:sz="4" w:space="0" w:color="auto"/>
              <w:left w:val="single" w:sz="4" w:space="0" w:color="auto"/>
              <w:bottom w:val="single" w:sz="4" w:space="0" w:color="auto"/>
              <w:right w:val="single" w:sz="4" w:space="0" w:color="auto"/>
            </w:tcBorders>
            <w:vAlign w:val="center"/>
          </w:tcPr>
          <w:p w:rsidR="00626325" w:rsidRDefault="00626325" w:rsidP="0054779E">
            <w:pPr>
              <w:widowControl/>
              <w:tabs>
                <w:tab w:val="left" w:pos="708"/>
              </w:tabs>
              <w:autoSpaceDE/>
              <w:adjustRightInd/>
              <w:spacing w:line="252" w:lineRule="auto"/>
              <w:jc w:val="both"/>
              <w:rPr>
                <w:rFonts w:eastAsia="Calibri"/>
                <w:sz w:val="24"/>
                <w:szCs w:val="24"/>
                <w:lang w:eastAsia="en-US"/>
              </w:rPr>
            </w:pPr>
            <w:r>
              <w:rPr>
                <w:rFonts w:eastAsia="Calibri"/>
                <w:sz w:val="24"/>
                <w:szCs w:val="24"/>
                <w:lang w:eastAsia="en-US"/>
              </w:rPr>
              <w:lastRenderedPageBreak/>
              <w:t>ОК-3</w:t>
            </w:r>
          </w:p>
          <w:p w:rsidR="00EC24FC" w:rsidRPr="00D60737" w:rsidRDefault="007604B2" w:rsidP="0054779E">
            <w:pPr>
              <w:widowControl/>
              <w:tabs>
                <w:tab w:val="left" w:pos="708"/>
              </w:tabs>
              <w:autoSpaceDE/>
              <w:adjustRightInd/>
              <w:spacing w:line="252" w:lineRule="auto"/>
              <w:jc w:val="both"/>
              <w:rPr>
                <w:rFonts w:eastAsia="Calibri"/>
                <w:sz w:val="24"/>
                <w:szCs w:val="24"/>
                <w:lang w:eastAsia="en-US"/>
              </w:rPr>
            </w:pPr>
            <w:r>
              <w:rPr>
                <w:rFonts w:eastAsia="Calibri"/>
                <w:sz w:val="24"/>
                <w:szCs w:val="24"/>
                <w:lang w:eastAsia="en-US"/>
              </w:rPr>
              <w:t xml:space="preserve">ПК–1, </w:t>
            </w:r>
            <w:r>
              <w:rPr>
                <w:rFonts w:eastAsia="Calibri"/>
                <w:sz w:val="24"/>
                <w:szCs w:val="24"/>
                <w:lang w:eastAsia="en-US"/>
              </w:rPr>
              <w:lastRenderedPageBreak/>
              <w:t>ПК–</w:t>
            </w:r>
            <w:r w:rsidR="00D60737">
              <w:rPr>
                <w:rFonts w:eastAsia="Calibri"/>
                <w:sz w:val="24"/>
                <w:szCs w:val="24"/>
                <w:lang w:eastAsia="en-US"/>
              </w:rPr>
              <w:t>2</w:t>
            </w:r>
            <w:r>
              <w:rPr>
                <w:rFonts w:eastAsia="Calibri"/>
                <w:sz w:val="24"/>
                <w:szCs w:val="24"/>
                <w:lang w:eastAsia="en-US"/>
              </w:rPr>
              <w:t>.</w:t>
            </w:r>
          </w:p>
        </w:tc>
      </w:tr>
    </w:tbl>
    <w:p w:rsidR="00EC24FC" w:rsidRDefault="00EC24FC" w:rsidP="00EC24FC">
      <w:pPr>
        <w:widowControl/>
        <w:autoSpaceDE/>
        <w:adjustRightInd/>
        <w:jc w:val="both"/>
        <w:rPr>
          <w:rFonts w:eastAsia="Calibri"/>
          <w:b/>
          <w:color w:val="000000"/>
          <w:spacing w:val="4"/>
          <w:sz w:val="24"/>
          <w:szCs w:val="24"/>
          <w:lang w:eastAsia="en-US"/>
        </w:rPr>
      </w:pPr>
    </w:p>
    <w:p w:rsidR="00EC24FC" w:rsidRDefault="00EC24FC" w:rsidP="00EC24FC">
      <w:pPr>
        <w:widowControl/>
        <w:autoSpaceDE/>
        <w:adjustRightInd/>
        <w:ind w:firstLine="709"/>
        <w:jc w:val="both"/>
        <w:rPr>
          <w:rFonts w:eastAsia="Calibri"/>
          <w:b/>
          <w:color w:val="000000"/>
          <w:spacing w:val="4"/>
          <w:sz w:val="24"/>
          <w:szCs w:val="24"/>
          <w:lang w:eastAsia="en-US"/>
        </w:rPr>
      </w:pPr>
      <w:r>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C24FC" w:rsidRDefault="00EC24FC" w:rsidP="00EC24FC">
      <w:pPr>
        <w:ind w:firstLine="709"/>
        <w:jc w:val="both"/>
        <w:rPr>
          <w:color w:val="000000"/>
          <w:sz w:val="24"/>
          <w:szCs w:val="24"/>
        </w:rPr>
      </w:pPr>
    </w:p>
    <w:p w:rsidR="00EC24FC" w:rsidRDefault="00EC24FC" w:rsidP="00EC24FC">
      <w:pPr>
        <w:widowControl/>
        <w:autoSpaceDE/>
        <w:adjustRightInd/>
        <w:ind w:firstLine="709"/>
        <w:jc w:val="both"/>
        <w:rPr>
          <w:rFonts w:eastAsia="Calibri"/>
          <w:color w:val="000000"/>
          <w:sz w:val="24"/>
          <w:szCs w:val="24"/>
          <w:lang w:eastAsia="en-US"/>
        </w:rPr>
      </w:pPr>
      <w:r>
        <w:rPr>
          <w:rFonts w:eastAsia="Calibri"/>
          <w:color w:val="000000"/>
          <w:sz w:val="24"/>
          <w:szCs w:val="24"/>
          <w:lang w:eastAsia="en-US"/>
        </w:rPr>
        <w:t xml:space="preserve">Объем учебной дисциплины </w:t>
      </w:r>
      <w:r w:rsidR="0011372F">
        <w:rPr>
          <w:rFonts w:eastAsia="Calibri"/>
          <w:sz w:val="24"/>
          <w:szCs w:val="24"/>
          <w:lang w:eastAsia="en-US"/>
        </w:rPr>
        <w:t>– 7</w:t>
      </w:r>
      <w:r w:rsidRPr="00D33FE2">
        <w:rPr>
          <w:rFonts w:eastAsia="Calibri"/>
          <w:sz w:val="24"/>
          <w:szCs w:val="24"/>
          <w:lang w:eastAsia="en-US"/>
        </w:rPr>
        <w:t xml:space="preserve"> зачетных единиц – </w:t>
      </w:r>
      <w:r w:rsidR="0011372F">
        <w:rPr>
          <w:rFonts w:eastAsia="Calibri"/>
          <w:sz w:val="24"/>
          <w:szCs w:val="24"/>
          <w:lang w:eastAsia="en-US"/>
        </w:rPr>
        <w:t>252</w:t>
      </w:r>
      <w:r>
        <w:rPr>
          <w:rFonts w:eastAsia="Calibri"/>
          <w:color w:val="000000"/>
          <w:sz w:val="24"/>
          <w:szCs w:val="24"/>
          <w:lang w:eastAsia="en-US"/>
        </w:rPr>
        <w:t xml:space="preserve"> академических часов</w:t>
      </w:r>
    </w:p>
    <w:p w:rsidR="00EC24FC" w:rsidRDefault="00EC24FC" w:rsidP="00EC24FC">
      <w:pPr>
        <w:widowControl/>
        <w:autoSpaceDE/>
        <w:adjustRightInd/>
        <w:ind w:firstLine="709"/>
        <w:jc w:val="both"/>
        <w:rPr>
          <w:rFonts w:eastAsia="Calibri"/>
          <w:color w:val="000000"/>
          <w:sz w:val="24"/>
          <w:szCs w:val="24"/>
          <w:lang w:eastAsia="en-US"/>
        </w:rPr>
      </w:pPr>
      <w:r>
        <w:rPr>
          <w:rFonts w:eastAsia="Calibri"/>
          <w:color w:val="000000"/>
          <w:sz w:val="24"/>
          <w:szCs w:val="24"/>
          <w:lang w:eastAsia="en-US"/>
        </w:rPr>
        <w:t>Из них</w:t>
      </w:r>
      <w:r>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EC24FC" w:rsidTr="00EC24FC">
        <w:tc>
          <w:tcPr>
            <w:tcW w:w="4365" w:type="dxa"/>
            <w:tcBorders>
              <w:top w:val="single" w:sz="4" w:space="0" w:color="auto"/>
              <w:left w:val="single" w:sz="4" w:space="0" w:color="auto"/>
              <w:bottom w:val="single" w:sz="4" w:space="0" w:color="auto"/>
              <w:right w:val="single" w:sz="4" w:space="0" w:color="auto"/>
            </w:tcBorders>
          </w:tcPr>
          <w:p w:rsidR="00EC24FC" w:rsidRDefault="00EC24FC">
            <w:pPr>
              <w:widowControl/>
              <w:autoSpaceDE/>
              <w:adjustRightInd/>
              <w:spacing w:line="252" w:lineRule="auto"/>
              <w:jc w:val="both"/>
              <w:rPr>
                <w:rFonts w:eastAsia="Calibri"/>
                <w:color w:val="000000"/>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EC24FC" w:rsidRDefault="00EC24FC">
            <w:pPr>
              <w:widowControl/>
              <w:autoSpaceDE/>
              <w:adjustRightInd/>
              <w:spacing w:line="252" w:lineRule="auto"/>
              <w:jc w:val="center"/>
              <w:rPr>
                <w:rFonts w:eastAsia="Calibri"/>
                <w:color w:val="000000"/>
                <w:sz w:val="24"/>
                <w:szCs w:val="24"/>
                <w:lang w:eastAsia="en-US"/>
              </w:rPr>
            </w:pPr>
            <w:r>
              <w:rPr>
                <w:rFonts w:eastAsia="Calibri"/>
                <w:color w:val="000000"/>
                <w:sz w:val="24"/>
                <w:szCs w:val="24"/>
                <w:lang w:eastAsia="en-US"/>
              </w:rPr>
              <w:t>Очная форма обучения</w:t>
            </w:r>
          </w:p>
        </w:tc>
        <w:tc>
          <w:tcPr>
            <w:tcW w:w="2517" w:type="dxa"/>
            <w:tcBorders>
              <w:top w:val="single" w:sz="4" w:space="0" w:color="auto"/>
              <w:left w:val="single" w:sz="4" w:space="0" w:color="auto"/>
              <w:bottom w:val="single" w:sz="4" w:space="0" w:color="auto"/>
              <w:right w:val="single" w:sz="4" w:space="0" w:color="auto"/>
            </w:tcBorders>
            <w:vAlign w:val="center"/>
            <w:hideMark/>
          </w:tcPr>
          <w:p w:rsidR="00EC24FC" w:rsidRDefault="00EC24FC">
            <w:pPr>
              <w:widowControl/>
              <w:autoSpaceDE/>
              <w:adjustRightInd/>
              <w:spacing w:line="252" w:lineRule="auto"/>
              <w:jc w:val="center"/>
              <w:rPr>
                <w:rFonts w:eastAsia="Calibri"/>
                <w:color w:val="000000"/>
                <w:sz w:val="24"/>
                <w:szCs w:val="24"/>
                <w:lang w:eastAsia="en-US"/>
              </w:rPr>
            </w:pPr>
            <w:r>
              <w:rPr>
                <w:rFonts w:eastAsia="Calibri"/>
                <w:color w:val="000000"/>
                <w:sz w:val="24"/>
                <w:szCs w:val="24"/>
                <w:lang w:eastAsia="en-US"/>
              </w:rPr>
              <w:t xml:space="preserve">Заочная форма </w:t>
            </w:r>
          </w:p>
          <w:p w:rsidR="00EC24FC" w:rsidRDefault="00EC24FC">
            <w:pPr>
              <w:widowControl/>
              <w:autoSpaceDE/>
              <w:adjustRightInd/>
              <w:spacing w:line="252" w:lineRule="auto"/>
              <w:jc w:val="center"/>
              <w:rPr>
                <w:rFonts w:eastAsia="Calibri"/>
                <w:color w:val="000000"/>
                <w:sz w:val="24"/>
                <w:szCs w:val="24"/>
                <w:lang w:eastAsia="en-US"/>
              </w:rPr>
            </w:pPr>
            <w:r>
              <w:rPr>
                <w:rFonts w:eastAsia="Calibri"/>
                <w:color w:val="000000"/>
                <w:sz w:val="24"/>
                <w:szCs w:val="24"/>
                <w:lang w:eastAsia="en-US"/>
              </w:rPr>
              <w:t>обучения</w:t>
            </w:r>
          </w:p>
        </w:tc>
      </w:tr>
      <w:tr w:rsidR="00EC24FC" w:rsidTr="00EC24FC">
        <w:tc>
          <w:tcPr>
            <w:tcW w:w="4365" w:type="dxa"/>
            <w:tcBorders>
              <w:top w:val="single" w:sz="4" w:space="0" w:color="auto"/>
              <w:left w:val="single" w:sz="4" w:space="0" w:color="auto"/>
              <w:bottom w:val="single" w:sz="4" w:space="0" w:color="auto"/>
              <w:right w:val="single" w:sz="4" w:space="0" w:color="auto"/>
            </w:tcBorders>
            <w:hideMark/>
          </w:tcPr>
          <w:p w:rsidR="00EC24FC" w:rsidRDefault="00EC24FC">
            <w:pPr>
              <w:widowControl/>
              <w:autoSpaceDE/>
              <w:adjustRightInd/>
              <w:spacing w:line="252" w:lineRule="auto"/>
              <w:jc w:val="both"/>
              <w:rPr>
                <w:rFonts w:eastAsia="Calibri"/>
                <w:color w:val="000000"/>
                <w:sz w:val="24"/>
                <w:szCs w:val="24"/>
                <w:lang w:eastAsia="en-US"/>
              </w:rPr>
            </w:pPr>
            <w:r>
              <w:rPr>
                <w:rFonts w:eastAsia="Calibri"/>
                <w:color w:val="000000"/>
                <w:sz w:val="24"/>
                <w:szCs w:val="24"/>
                <w:lang w:eastAsia="en-US"/>
              </w:rPr>
              <w:t>Контактная работа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EC24FC" w:rsidRDefault="0011372F">
            <w:pPr>
              <w:widowControl/>
              <w:autoSpaceDE/>
              <w:adjustRightInd/>
              <w:spacing w:line="252" w:lineRule="auto"/>
              <w:jc w:val="center"/>
              <w:rPr>
                <w:rFonts w:eastAsia="Calibri"/>
                <w:color w:val="000000"/>
                <w:sz w:val="24"/>
                <w:szCs w:val="24"/>
                <w:lang w:eastAsia="en-US"/>
              </w:rPr>
            </w:pPr>
            <w:r>
              <w:rPr>
                <w:rFonts w:eastAsia="Calibri"/>
                <w:color w:val="000000"/>
                <w:sz w:val="24"/>
                <w:szCs w:val="24"/>
                <w:lang w:eastAsia="en-US"/>
              </w:rPr>
              <w:t>96</w:t>
            </w:r>
          </w:p>
        </w:tc>
        <w:tc>
          <w:tcPr>
            <w:tcW w:w="2517" w:type="dxa"/>
            <w:tcBorders>
              <w:top w:val="single" w:sz="4" w:space="0" w:color="auto"/>
              <w:left w:val="single" w:sz="4" w:space="0" w:color="auto"/>
              <w:bottom w:val="single" w:sz="4" w:space="0" w:color="auto"/>
              <w:right w:val="single" w:sz="4" w:space="0" w:color="auto"/>
            </w:tcBorders>
            <w:vAlign w:val="center"/>
            <w:hideMark/>
          </w:tcPr>
          <w:p w:rsidR="00EC24FC" w:rsidRDefault="0011372F" w:rsidP="00F53D60">
            <w:pPr>
              <w:widowControl/>
              <w:autoSpaceDE/>
              <w:adjustRightInd/>
              <w:spacing w:line="252" w:lineRule="auto"/>
              <w:jc w:val="center"/>
              <w:rPr>
                <w:rFonts w:eastAsia="Calibri"/>
                <w:sz w:val="24"/>
                <w:szCs w:val="24"/>
                <w:lang w:eastAsia="en-US"/>
              </w:rPr>
            </w:pPr>
            <w:r>
              <w:rPr>
                <w:rFonts w:eastAsia="Calibri"/>
                <w:sz w:val="24"/>
                <w:szCs w:val="24"/>
                <w:lang w:eastAsia="en-US"/>
              </w:rPr>
              <w:t>2</w:t>
            </w:r>
            <w:r w:rsidR="00F53D60">
              <w:rPr>
                <w:rFonts w:eastAsia="Calibri"/>
                <w:sz w:val="24"/>
                <w:szCs w:val="24"/>
                <w:lang w:eastAsia="en-US"/>
              </w:rPr>
              <w:t>2</w:t>
            </w:r>
          </w:p>
        </w:tc>
      </w:tr>
      <w:tr w:rsidR="00EC24FC" w:rsidTr="00EC24FC">
        <w:tc>
          <w:tcPr>
            <w:tcW w:w="4365" w:type="dxa"/>
            <w:tcBorders>
              <w:top w:val="single" w:sz="4" w:space="0" w:color="auto"/>
              <w:left w:val="single" w:sz="4" w:space="0" w:color="auto"/>
              <w:bottom w:val="single" w:sz="4" w:space="0" w:color="auto"/>
              <w:right w:val="single" w:sz="4" w:space="0" w:color="auto"/>
            </w:tcBorders>
            <w:hideMark/>
          </w:tcPr>
          <w:p w:rsidR="00EC24FC" w:rsidRDefault="00EC24FC">
            <w:pPr>
              <w:widowControl/>
              <w:autoSpaceDE/>
              <w:adjustRightInd/>
              <w:spacing w:line="252" w:lineRule="auto"/>
              <w:jc w:val="both"/>
              <w:rPr>
                <w:rFonts w:eastAsia="Calibri"/>
                <w:i/>
                <w:color w:val="000000"/>
                <w:sz w:val="24"/>
                <w:szCs w:val="24"/>
                <w:lang w:eastAsia="en-US"/>
              </w:rPr>
            </w:pPr>
            <w:r>
              <w:rPr>
                <w:rFonts w:eastAsia="Calibri"/>
                <w:i/>
                <w:color w:val="000000"/>
                <w:sz w:val="24"/>
                <w:szCs w:val="24"/>
                <w:lang w:eastAsia="en-US"/>
              </w:rPr>
              <w:t>Лекций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EC24FC" w:rsidRDefault="0011372F">
            <w:pPr>
              <w:widowControl/>
              <w:autoSpaceDE/>
              <w:adjustRightInd/>
              <w:spacing w:line="252" w:lineRule="auto"/>
              <w:jc w:val="center"/>
              <w:rPr>
                <w:rFonts w:eastAsia="Calibri"/>
                <w:color w:val="000000"/>
                <w:sz w:val="24"/>
                <w:szCs w:val="24"/>
                <w:lang w:eastAsia="en-US"/>
              </w:rPr>
            </w:pPr>
            <w:r>
              <w:rPr>
                <w:rFonts w:eastAsia="Calibri"/>
                <w:color w:val="000000"/>
                <w:sz w:val="24"/>
                <w:szCs w:val="24"/>
                <w:lang w:eastAsia="en-US"/>
              </w:rPr>
              <w:t>32</w:t>
            </w:r>
          </w:p>
        </w:tc>
        <w:tc>
          <w:tcPr>
            <w:tcW w:w="2517" w:type="dxa"/>
            <w:tcBorders>
              <w:top w:val="single" w:sz="4" w:space="0" w:color="auto"/>
              <w:left w:val="single" w:sz="4" w:space="0" w:color="auto"/>
              <w:bottom w:val="single" w:sz="4" w:space="0" w:color="auto"/>
              <w:right w:val="single" w:sz="4" w:space="0" w:color="auto"/>
            </w:tcBorders>
            <w:vAlign w:val="center"/>
            <w:hideMark/>
          </w:tcPr>
          <w:p w:rsidR="00EC24FC" w:rsidRDefault="0011372F">
            <w:pPr>
              <w:widowControl/>
              <w:autoSpaceDE/>
              <w:adjustRightInd/>
              <w:spacing w:line="252" w:lineRule="auto"/>
              <w:jc w:val="center"/>
              <w:rPr>
                <w:rFonts w:eastAsia="Calibri"/>
                <w:sz w:val="24"/>
                <w:szCs w:val="24"/>
                <w:lang w:eastAsia="en-US"/>
              </w:rPr>
            </w:pPr>
            <w:r>
              <w:rPr>
                <w:rFonts w:eastAsia="Calibri"/>
                <w:sz w:val="24"/>
                <w:szCs w:val="24"/>
                <w:lang w:eastAsia="en-US"/>
              </w:rPr>
              <w:t>6</w:t>
            </w:r>
          </w:p>
        </w:tc>
      </w:tr>
      <w:tr w:rsidR="00EC24FC" w:rsidTr="00EC24FC">
        <w:tc>
          <w:tcPr>
            <w:tcW w:w="4365" w:type="dxa"/>
            <w:tcBorders>
              <w:top w:val="single" w:sz="4" w:space="0" w:color="auto"/>
              <w:left w:val="single" w:sz="4" w:space="0" w:color="auto"/>
              <w:bottom w:val="single" w:sz="4" w:space="0" w:color="auto"/>
              <w:right w:val="single" w:sz="4" w:space="0" w:color="auto"/>
            </w:tcBorders>
            <w:hideMark/>
          </w:tcPr>
          <w:p w:rsidR="00EC24FC" w:rsidRDefault="00EC24FC">
            <w:pPr>
              <w:widowControl/>
              <w:autoSpaceDE/>
              <w:adjustRightInd/>
              <w:spacing w:line="252" w:lineRule="auto"/>
              <w:jc w:val="both"/>
              <w:rPr>
                <w:rFonts w:eastAsia="Calibri"/>
                <w:i/>
                <w:color w:val="000000"/>
                <w:sz w:val="24"/>
                <w:szCs w:val="24"/>
                <w:lang w:eastAsia="en-US"/>
              </w:rPr>
            </w:pPr>
            <w:r>
              <w:rPr>
                <w:rFonts w:eastAsia="Calibri"/>
                <w:i/>
                <w:color w:val="000000"/>
                <w:sz w:val="24"/>
                <w:szCs w:val="24"/>
                <w:lang w:eastAsia="en-US"/>
              </w:rPr>
              <w:t>Лабораторных работ</w:t>
            </w:r>
          </w:p>
        </w:tc>
        <w:tc>
          <w:tcPr>
            <w:tcW w:w="2693" w:type="dxa"/>
            <w:tcBorders>
              <w:top w:val="single" w:sz="4" w:space="0" w:color="auto"/>
              <w:left w:val="single" w:sz="4" w:space="0" w:color="auto"/>
              <w:bottom w:val="single" w:sz="4" w:space="0" w:color="auto"/>
              <w:right w:val="single" w:sz="4" w:space="0" w:color="auto"/>
            </w:tcBorders>
            <w:vAlign w:val="center"/>
            <w:hideMark/>
          </w:tcPr>
          <w:p w:rsidR="00EC24FC" w:rsidRDefault="00EC24FC">
            <w:pPr>
              <w:widowControl/>
              <w:autoSpaceDE/>
              <w:adjustRightInd/>
              <w:spacing w:line="252" w:lineRule="auto"/>
              <w:jc w:val="center"/>
              <w:rPr>
                <w:rFonts w:eastAsia="Calibri"/>
                <w:color w:val="000000"/>
                <w:sz w:val="24"/>
                <w:szCs w:val="24"/>
                <w:lang w:eastAsia="en-US"/>
              </w:rPr>
            </w:pPr>
          </w:p>
        </w:tc>
        <w:tc>
          <w:tcPr>
            <w:tcW w:w="2517" w:type="dxa"/>
            <w:tcBorders>
              <w:top w:val="single" w:sz="4" w:space="0" w:color="auto"/>
              <w:left w:val="single" w:sz="4" w:space="0" w:color="auto"/>
              <w:bottom w:val="single" w:sz="4" w:space="0" w:color="auto"/>
              <w:right w:val="single" w:sz="4" w:space="0" w:color="auto"/>
            </w:tcBorders>
            <w:vAlign w:val="center"/>
            <w:hideMark/>
          </w:tcPr>
          <w:p w:rsidR="00EC24FC" w:rsidRDefault="00EC24FC">
            <w:pPr>
              <w:widowControl/>
              <w:autoSpaceDE/>
              <w:adjustRightInd/>
              <w:spacing w:line="252" w:lineRule="auto"/>
              <w:jc w:val="center"/>
              <w:rPr>
                <w:rFonts w:eastAsia="Calibri"/>
                <w:sz w:val="24"/>
                <w:szCs w:val="24"/>
                <w:lang w:eastAsia="en-US"/>
              </w:rPr>
            </w:pPr>
          </w:p>
        </w:tc>
      </w:tr>
      <w:tr w:rsidR="00EC24FC" w:rsidTr="00EC24FC">
        <w:tc>
          <w:tcPr>
            <w:tcW w:w="4365" w:type="dxa"/>
            <w:tcBorders>
              <w:top w:val="single" w:sz="4" w:space="0" w:color="auto"/>
              <w:left w:val="single" w:sz="4" w:space="0" w:color="auto"/>
              <w:bottom w:val="single" w:sz="4" w:space="0" w:color="auto"/>
              <w:right w:val="single" w:sz="4" w:space="0" w:color="auto"/>
            </w:tcBorders>
            <w:hideMark/>
          </w:tcPr>
          <w:p w:rsidR="00EC24FC" w:rsidRDefault="00EC24FC">
            <w:pPr>
              <w:widowControl/>
              <w:autoSpaceDE/>
              <w:adjustRightInd/>
              <w:spacing w:line="252" w:lineRule="auto"/>
              <w:jc w:val="both"/>
              <w:rPr>
                <w:rFonts w:eastAsia="Calibri"/>
                <w:i/>
                <w:color w:val="000000"/>
                <w:sz w:val="24"/>
                <w:szCs w:val="24"/>
                <w:lang w:eastAsia="en-US"/>
              </w:rPr>
            </w:pPr>
            <w:r>
              <w:rPr>
                <w:rFonts w:eastAsia="Calibri"/>
                <w:i/>
                <w:color w:val="000000"/>
                <w:sz w:val="24"/>
                <w:szCs w:val="24"/>
                <w:lang w:eastAsia="en-US"/>
              </w:rPr>
              <w:t>Практических занятий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EC24FC" w:rsidRDefault="0011372F">
            <w:pPr>
              <w:widowControl/>
              <w:autoSpaceDE/>
              <w:adjustRightInd/>
              <w:spacing w:line="252" w:lineRule="auto"/>
              <w:jc w:val="center"/>
              <w:rPr>
                <w:rFonts w:eastAsia="Calibri"/>
                <w:color w:val="000000"/>
                <w:sz w:val="24"/>
                <w:szCs w:val="24"/>
                <w:lang w:eastAsia="en-US"/>
              </w:rPr>
            </w:pPr>
            <w:r>
              <w:rPr>
                <w:rFonts w:eastAsia="Calibri"/>
                <w:color w:val="000000"/>
                <w:sz w:val="24"/>
                <w:szCs w:val="24"/>
                <w:lang w:eastAsia="en-US"/>
              </w:rPr>
              <w:t>64</w:t>
            </w:r>
          </w:p>
        </w:tc>
        <w:tc>
          <w:tcPr>
            <w:tcW w:w="2517" w:type="dxa"/>
            <w:tcBorders>
              <w:top w:val="single" w:sz="4" w:space="0" w:color="auto"/>
              <w:left w:val="single" w:sz="4" w:space="0" w:color="auto"/>
              <w:bottom w:val="single" w:sz="4" w:space="0" w:color="auto"/>
              <w:right w:val="single" w:sz="4" w:space="0" w:color="auto"/>
            </w:tcBorders>
            <w:vAlign w:val="center"/>
            <w:hideMark/>
          </w:tcPr>
          <w:p w:rsidR="00EC24FC" w:rsidRDefault="0011372F">
            <w:pPr>
              <w:widowControl/>
              <w:autoSpaceDE/>
              <w:adjustRightInd/>
              <w:spacing w:line="252" w:lineRule="auto"/>
              <w:jc w:val="center"/>
              <w:rPr>
                <w:rFonts w:eastAsia="Calibri"/>
                <w:sz w:val="24"/>
                <w:szCs w:val="24"/>
                <w:lang w:eastAsia="en-US"/>
              </w:rPr>
            </w:pPr>
            <w:r>
              <w:rPr>
                <w:rFonts w:eastAsia="Calibri"/>
                <w:sz w:val="24"/>
                <w:szCs w:val="24"/>
                <w:lang w:eastAsia="en-US"/>
              </w:rPr>
              <w:t>14</w:t>
            </w:r>
          </w:p>
        </w:tc>
      </w:tr>
      <w:tr w:rsidR="00EC24FC" w:rsidTr="00EC24FC">
        <w:tc>
          <w:tcPr>
            <w:tcW w:w="4365" w:type="dxa"/>
            <w:tcBorders>
              <w:top w:val="single" w:sz="4" w:space="0" w:color="auto"/>
              <w:left w:val="single" w:sz="4" w:space="0" w:color="auto"/>
              <w:bottom w:val="single" w:sz="4" w:space="0" w:color="auto"/>
              <w:right w:val="single" w:sz="4" w:space="0" w:color="auto"/>
            </w:tcBorders>
            <w:hideMark/>
          </w:tcPr>
          <w:p w:rsidR="00EC24FC" w:rsidRDefault="00EC24FC">
            <w:pPr>
              <w:widowControl/>
              <w:autoSpaceDE/>
              <w:adjustRightInd/>
              <w:spacing w:line="252" w:lineRule="auto"/>
              <w:jc w:val="both"/>
              <w:rPr>
                <w:rFonts w:eastAsia="Calibri"/>
                <w:color w:val="000000"/>
                <w:sz w:val="24"/>
                <w:szCs w:val="24"/>
                <w:lang w:eastAsia="en-US"/>
              </w:rPr>
            </w:pPr>
            <w:r>
              <w:rPr>
                <w:rFonts w:eastAsia="Calibri"/>
                <w:color w:val="000000"/>
                <w:sz w:val="24"/>
                <w:szCs w:val="24"/>
                <w:lang w:eastAsia="en-US"/>
              </w:rPr>
              <w:t>Самостоятельная работа обучающихся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EC24FC" w:rsidRDefault="0011372F">
            <w:pPr>
              <w:widowControl/>
              <w:autoSpaceDE/>
              <w:adjustRightInd/>
              <w:spacing w:line="252" w:lineRule="auto"/>
              <w:jc w:val="center"/>
              <w:rPr>
                <w:rFonts w:eastAsia="Calibri"/>
                <w:color w:val="000000"/>
                <w:sz w:val="24"/>
                <w:szCs w:val="24"/>
                <w:lang w:eastAsia="en-US"/>
              </w:rPr>
            </w:pPr>
            <w:r>
              <w:rPr>
                <w:rFonts w:eastAsia="Calibri"/>
                <w:color w:val="000000"/>
                <w:sz w:val="24"/>
                <w:szCs w:val="24"/>
                <w:lang w:eastAsia="en-US"/>
              </w:rPr>
              <w:t>129</w:t>
            </w:r>
          </w:p>
        </w:tc>
        <w:tc>
          <w:tcPr>
            <w:tcW w:w="2517" w:type="dxa"/>
            <w:tcBorders>
              <w:top w:val="single" w:sz="4" w:space="0" w:color="auto"/>
              <w:left w:val="single" w:sz="4" w:space="0" w:color="auto"/>
              <w:bottom w:val="single" w:sz="4" w:space="0" w:color="auto"/>
              <w:right w:val="single" w:sz="4" w:space="0" w:color="auto"/>
            </w:tcBorders>
            <w:vAlign w:val="center"/>
            <w:hideMark/>
          </w:tcPr>
          <w:p w:rsidR="00EC24FC" w:rsidRDefault="0011372F" w:rsidP="00F53D60">
            <w:pPr>
              <w:widowControl/>
              <w:autoSpaceDE/>
              <w:adjustRightInd/>
              <w:spacing w:line="252" w:lineRule="auto"/>
              <w:jc w:val="center"/>
              <w:rPr>
                <w:rFonts w:eastAsia="Calibri"/>
                <w:sz w:val="24"/>
                <w:szCs w:val="24"/>
                <w:lang w:eastAsia="en-US"/>
              </w:rPr>
            </w:pPr>
            <w:r>
              <w:rPr>
                <w:rFonts w:eastAsia="Calibri"/>
                <w:sz w:val="24"/>
                <w:szCs w:val="24"/>
                <w:lang w:eastAsia="en-US"/>
              </w:rPr>
              <w:t>22</w:t>
            </w:r>
            <w:r w:rsidR="00F53D60">
              <w:rPr>
                <w:rFonts w:eastAsia="Calibri"/>
                <w:sz w:val="24"/>
                <w:szCs w:val="24"/>
                <w:lang w:eastAsia="en-US"/>
              </w:rPr>
              <w:t>1</w:t>
            </w:r>
          </w:p>
        </w:tc>
      </w:tr>
      <w:tr w:rsidR="00EC24FC" w:rsidTr="00EC24FC">
        <w:tc>
          <w:tcPr>
            <w:tcW w:w="4365" w:type="dxa"/>
            <w:tcBorders>
              <w:top w:val="single" w:sz="4" w:space="0" w:color="auto"/>
              <w:left w:val="single" w:sz="4" w:space="0" w:color="auto"/>
              <w:bottom w:val="single" w:sz="4" w:space="0" w:color="auto"/>
              <w:right w:val="single" w:sz="4" w:space="0" w:color="auto"/>
            </w:tcBorders>
            <w:hideMark/>
          </w:tcPr>
          <w:p w:rsidR="00EC24FC" w:rsidRDefault="00EC24FC">
            <w:pPr>
              <w:widowControl/>
              <w:autoSpaceDE/>
              <w:adjustRightInd/>
              <w:spacing w:line="252" w:lineRule="auto"/>
              <w:jc w:val="both"/>
              <w:rPr>
                <w:rFonts w:eastAsia="Calibri"/>
                <w:color w:val="000000"/>
                <w:sz w:val="24"/>
                <w:szCs w:val="24"/>
                <w:lang w:eastAsia="en-US"/>
              </w:rPr>
            </w:pPr>
            <w:r>
              <w:rPr>
                <w:rFonts w:eastAsia="Calibri"/>
                <w:color w:val="000000"/>
                <w:sz w:val="24"/>
                <w:szCs w:val="24"/>
                <w:lang w:eastAsia="en-US"/>
              </w:rPr>
              <w:t>Контроль</w:t>
            </w:r>
          </w:p>
        </w:tc>
        <w:tc>
          <w:tcPr>
            <w:tcW w:w="2693" w:type="dxa"/>
            <w:tcBorders>
              <w:top w:val="single" w:sz="4" w:space="0" w:color="auto"/>
              <w:left w:val="single" w:sz="4" w:space="0" w:color="auto"/>
              <w:bottom w:val="single" w:sz="4" w:space="0" w:color="auto"/>
              <w:right w:val="single" w:sz="4" w:space="0" w:color="auto"/>
            </w:tcBorders>
            <w:vAlign w:val="center"/>
            <w:hideMark/>
          </w:tcPr>
          <w:p w:rsidR="00EC24FC" w:rsidRDefault="00EC24FC">
            <w:pPr>
              <w:widowControl/>
              <w:autoSpaceDE/>
              <w:adjustRightInd/>
              <w:spacing w:line="252" w:lineRule="auto"/>
              <w:jc w:val="center"/>
              <w:rPr>
                <w:rFonts w:eastAsia="Calibri"/>
                <w:color w:val="000000"/>
                <w:sz w:val="24"/>
                <w:szCs w:val="24"/>
                <w:lang w:eastAsia="en-US"/>
              </w:rPr>
            </w:pPr>
            <w:r>
              <w:rPr>
                <w:rFonts w:eastAsia="Calibri"/>
                <w:color w:val="000000"/>
                <w:sz w:val="24"/>
                <w:szCs w:val="24"/>
                <w:lang w:eastAsia="en-US"/>
              </w:rPr>
              <w:t>27</w:t>
            </w:r>
          </w:p>
        </w:tc>
        <w:tc>
          <w:tcPr>
            <w:tcW w:w="2517" w:type="dxa"/>
            <w:tcBorders>
              <w:top w:val="single" w:sz="4" w:space="0" w:color="auto"/>
              <w:left w:val="single" w:sz="4" w:space="0" w:color="auto"/>
              <w:bottom w:val="single" w:sz="4" w:space="0" w:color="auto"/>
              <w:right w:val="single" w:sz="4" w:space="0" w:color="auto"/>
            </w:tcBorders>
            <w:vAlign w:val="center"/>
            <w:hideMark/>
          </w:tcPr>
          <w:p w:rsidR="00EC24FC" w:rsidRDefault="0011372F">
            <w:pPr>
              <w:widowControl/>
              <w:autoSpaceDE/>
              <w:adjustRightInd/>
              <w:spacing w:line="252" w:lineRule="auto"/>
              <w:jc w:val="center"/>
              <w:rPr>
                <w:rFonts w:eastAsia="Calibri"/>
                <w:sz w:val="24"/>
                <w:szCs w:val="24"/>
                <w:lang w:eastAsia="en-US"/>
              </w:rPr>
            </w:pPr>
            <w:r>
              <w:rPr>
                <w:rFonts w:eastAsia="Calibri"/>
                <w:sz w:val="24"/>
                <w:szCs w:val="24"/>
                <w:lang w:eastAsia="en-US"/>
              </w:rPr>
              <w:t>9</w:t>
            </w:r>
          </w:p>
        </w:tc>
      </w:tr>
      <w:tr w:rsidR="00EC24FC" w:rsidTr="00EC24FC">
        <w:tc>
          <w:tcPr>
            <w:tcW w:w="4365" w:type="dxa"/>
            <w:tcBorders>
              <w:top w:val="single" w:sz="4" w:space="0" w:color="auto"/>
              <w:left w:val="single" w:sz="4" w:space="0" w:color="auto"/>
              <w:bottom w:val="single" w:sz="4" w:space="0" w:color="auto"/>
              <w:right w:val="single" w:sz="4" w:space="0" w:color="auto"/>
            </w:tcBorders>
            <w:vAlign w:val="center"/>
            <w:hideMark/>
          </w:tcPr>
          <w:p w:rsidR="00EC24FC" w:rsidRDefault="00EC24FC">
            <w:pPr>
              <w:widowControl/>
              <w:autoSpaceDE/>
              <w:adjustRightInd/>
              <w:spacing w:line="252" w:lineRule="auto"/>
              <w:rPr>
                <w:rFonts w:eastAsia="Calibri"/>
                <w:color w:val="000000"/>
                <w:sz w:val="24"/>
                <w:szCs w:val="24"/>
                <w:lang w:eastAsia="en-US"/>
              </w:rPr>
            </w:pPr>
            <w:r>
              <w:rPr>
                <w:rFonts w:eastAsia="Calibri"/>
                <w:color w:val="000000"/>
                <w:sz w:val="24"/>
                <w:szCs w:val="24"/>
                <w:lang w:eastAsia="en-US"/>
              </w:rPr>
              <w:t>Формы промежуточной аттестации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EC24FC" w:rsidRDefault="0011372F">
            <w:pPr>
              <w:widowControl/>
              <w:autoSpaceDE/>
              <w:adjustRightInd/>
              <w:spacing w:line="252" w:lineRule="auto"/>
              <w:jc w:val="center"/>
              <w:rPr>
                <w:rFonts w:eastAsia="Calibri"/>
                <w:color w:val="000000"/>
                <w:sz w:val="24"/>
                <w:szCs w:val="24"/>
                <w:lang w:eastAsia="en-US"/>
              </w:rPr>
            </w:pPr>
            <w:r>
              <w:rPr>
                <w:rFonts w:eastAsia="Calibri"/>
                <w:color w:val="000000"/>
                <w:sz w:val="24"/>
                <w:szCs w:val="24"/>
                <w:lang w:eastAsia="en-US"/>
              </w:rPr>
              <w:t>экзамен в 5</w:t>
            </w:r>
            <w:r w:rsidR="00EC24FC">
              <w:rPr>
                <w:rFonts w:eastAsia="Calibri"/>
                <w:color w:val="000000"/>
                <w:sz w:val="24"/>
                <w:szCs w:val="24"/>
                <w:lang w:eastAsia="en-US"/>
              </w:rPr>
              <w:t xml:space="preserve"> семестре</w:t>
            </w:r>
          </w:p>
        </w:tc>
        <w:tc>
          <w:tcPr>
            <w:tcW w:w="2517" w:type="dxa"/>
            <w:tcBorders>
              <w:top w:val="single" w:sz="4" w:space="0" w:color="auto"/>
              <w:left w:val="single" w:sz="4" w:space="0" w:color="auto"/>
              <w:bottom w:val="single" w:sz="4" w:space="0" w:color="auto"/>
              <w:right w:val="single" w:sz="4" w:space="0" w:color="auto"/>
            </w:tcBorders>
            <w:vAlign w:val="center"/>
            <w:hideMark/>
          </w:tcPr>
          <w:p w:rsidR="00EC24FC" w:rsidRDefault="0011372F" w:rsidP="0011372F">
            <w:pPr>
              <w:widowControl/>
              <w:autoSpaceDE/>
              <w:adjustRightInd/>
              <w:spacing w:line="252" w:lineRule="auto"/>
              <w:jc w:val="center"/>
              <w:rPr>
                <w:rFonts w:eastAsia="Calibri"/>
                <w:sz w:val="24"/>
                <w:szCs w:val="24"/>
                <w:lang w:eastAsia="en-US"/>
              </w:rPr>
            </w:pPr>
            <w:r>
              <w:rPr>
                <w:rFonts w:eastAsia="Calibri"/>
                <w:sz w:val="24"/>
                <w:szCs w:val="24"/>
                <w:lang w:eastAsia="en-US"/>
              </w:rPr>
              <w:t xml:space="preserve">экзамен </w:t>
            </w:r>
            <w:r w:rsidR="00EC24FC">
              <w:rPr>
                <w:rFonts w:eastAsia="Calibri"/>
                <w:sz w:val="24"/>
                <w:szCs w:val="24"/>
                <w:lang w:eastAsia="en-US"/>
              </w:rPr>
              <w:t>в 5 семестре,</w:t>
            </w:r>
          </w:p>
        </w:tc>
      </w:tr>
    </w:tbl>
    <w:p w:rsidR="00EC24FC" w:rsidRDefault="00EC24FC" w:rsidP="00EC24FC">
      <w:pPr>
        <w:widowControl/>
        <w:autoSpaceDE/>
        <w:adjustRightInd/>
        <w:ind w:firstLine="709"/>
        <w:jc w:val="both"/>
        <w:rPr>
          <w:rFonts w:eastAsia="Calibri"/>
          <w:color w:val="000000"/>
          <w:sz w:val="24"/>
          <w:szCs w:val="24"/>
          <w:lang w:eastAsia="en-US"/>
        </w:rPr>
      </w:pPr>
    </w:p>
    <w:p w:rsidR="00EC24FC" w:rsidRDefault="00EC24FC" w:rsidP="00EC24FC">
      <w:pPr>
        <w:keepNext/>
        <w:ind w:firstLine="709"/>
        <w:jc w:val="both"/>
        <w:rPr>
          <w:rFonts w:eastAsia="Calibri"/>
          <w:b/>
          <w:color w:val="000000"/>
          <w:sz w:val="24"/>
          <w:szCs w:val="24"/>
        </w:rPr>
      </w:pPr>
      <w:r>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C24FC" w:rsidRDefault="00EC24FC" w:rsidP="00EC24FC">
      <w:pPr>
        <w:keepNext/>
        <w:ind w:firstLine="709"/>
        <w:jc w:val="both"/>
        <w:rPr>
          <w:rFonts w:eastAsia="Calibri"/>
          <w:b/>
          <w:color w:val="000000"/>
          <w:sz w:val="24"/>
          <w:szCs w:val="24"/>
        </w:rPr>
      </w:pPr>
    </w:p>
    <w:p w:rsidR="00EC24FC" w:rsidRDefault="00EC24FC" w:rsidP="00EC24FC">
      <w:pPr>
        <w:tabs>
          <w:tab w:val="left" w:pos="900"/>
        </w:tabs>
        <w:ind w:firstLine="709"/>
        <w:jc w:val="both"/>
        <w:rPr>
          <w:b/>
          <w:color w:val="000000"/>
          <w:sz w:val="24"/>
          <w:szCs w:val="24"/>
        </w:rPr>
      </w:pPr>
      <w:r>
        <w:rPr>
          <w:b/>
          <w:color w:val="000000"/>
          <w:sz w:val="24"/>
          <w:szCs w:val="24"/>
        </w:rPr>
        <w:t>5.1. Тематический план для очной формы обучения</w:t>
      </w:r>
    </w:p>
    <w:p w:rsidR="00EC24FC" w:rsidRDefault="00EC24FC" w:rsidP="00EC24FC">
      <w:pPr>
        <w:tabs>
          <w:tab w:val="left" w:pos="900"/>
        </w:tabs>
        <w:ind w:firstLine="709"/>
        <w:jc w:val="both"/>
        <w:rPr>
          <w:b/>
          <w:color w:val="000000"/>
          <w:sz w:val="24"/>
          <w:szCs w:val="24"/>
        </w:rPr>
      </w:pPr>
    </w:p>
    <w:tbl>
      <w:tblPr>
        <w:tblW w:w="9975" w:type="dxa"/>
        <w:jc w:val="center"/>
        <w:tblLayout w:type="fixed"/>
        <w:tblLook w:val="00A0" w:firstRow="1" w:lastRow="0" w:firstColumn="1" w:lastColumn="0" w:noHBand="0" w:noVBand="0"/>
      </w:tblPr>
      <w:tblGrid>
        <w:gridCol w:w="6264"/>
        <w:gridCol w:w="850"/>
        <w:gridCol w:w="567"/>
        <w:gridCol w:w="426"/>
        <w:gridCol w:w="567"/>
        <w:gridCol w:w="709"/>
        <w:gridCol w:w="592"/>
      </w:tblGrid>
      <w:tr w:rsidR="00EC24FC" w:rsidTr="00EC24FC">
        <w:trPr>
          <w:trHeight w:val="296"/>
          <w:jc w:val="center"/>
        </w:trPr>
        <w:tc>
          <w:tcPr>
            <w:tcW w:w="9975" w:type="dxa"/>
            <w:gridSpan w:val="7"/>
            <w:tcBorders>
              <w:top w:val="single" w:sz="8" w:space="0" w:color="auto"/>
              <w:left w:val="single" w:sz="8" w:space="0" w:color="auto"/>
              <w:bottom w:val="single" w:sz="8" w:space="0" w:color="auto"/>
              <w:right w:val="single" w:sz="8" w:space="0" w:color="auto"/>
            </w:tcBorders>
            <w:vAlign w:val="center"/>
            <w:hideMark/>
          </w:tcPr>
          <w:p w:rsidR="00EC24FC" w:rsidRDefault="00D903C6">
            <w:pPr>
              <w:widowControl/>
              <w:autoSpaceDE/>
              <w:adjustRightInd/>
              <w:spacing w:line="252" w:lineRule="auto"/>
              <w:jc w:val="both"/>
              <w:rPr>
                <w:b/>
                <w:bCs/>
                <w:sz w:val="22"/>
                <w:szCs w:val="22"/>
                <w:lang w:eastAsia="en-US"/>
              </w:rPr>
            </w:pPr>
            <w:r>
              <w:rPr>
                <w:b/>
                <w:bCs/>
                <w:sz w:val="22"/>
                <w:szCs w:val="22"/>
                <w:lang w:eastAsia="en-US"/>
              </w:rPr>
              <w:t>Семестр 5</w:t>
            </w:r>
          </w:p>
        </w:tc>
      </w:tr>
      <w:tr w:rsidR="00EC24FC" w:rsidTr="00D903C6">
        <w:trPr>
          <w:trHeight w:val="510"/>
          <w:jc w:val="center"/>
        </w:trPr>
        <w:tc>
          <w:tcPr>
            <w:tcW w:w="6264" w:type="dxa"/>
            <w:tcBorders>
              <w:top w:val="single" w:sz="8" w:space="0" w:color="auto"/>
              <w:left w:val="single" w:sz="8" w:space="0" w:color="auto"/>
              <w:bottom w:val="single" w:sz="8" w:space="0" w:color="auto"/>
              <w:right w:val="single" w:sz="8" w:space="0" w:color="auto"/>
            </w:tcBorders>
            <w:vAlign w:val="center"/>
            <w:hideMark/>
          </w:tcPr>
          <w:p w:rsidR="00EC24FC" w:rsidRDefault="00EC24FC">
            <w:pPr>
              <w:widowControl/>
              <w:autoSpaceDE/>
              <w:adjustRightInd/>
              <w:spacing w:line="252" w:lineRule="auto"/>
              <w:jc w:val="both"/>
              <w:rPr>
                <w:sz w:val="22"/>
                <w:szCs w:val="22"/>
                <w:lang w:eastAsia="en-US"/>
              </w:rPr>
            </w:pPr>
            <w:r>
              <w:rPr>
                <w:sz w:val="22"/>
                <w:szCs w:val="22"/>
                <w:lang w:eastAsia="en-US"/>
              </w:rPr>
              <w:t>Наименование темы</w:t>
            </w:r>
          </w:p>
        </w:tc>
        <w:tc>
          <w:tcPr>
            <w:tcW w:w="850" w:type="dxa"/>
            <w:tcBorders>
              <w:top w:val="single" w:sz="8" w:space="0" w:color="auto"/>
              <w:left w:val="nil"/>
              <w:bottom w:val="single" w:sz="8" w:space="0" w:color="auto"/>
              <w:right w:val="single" w:sz="8" w:space="0" w:color="000000"/>
            </w:tcBorders>
            <w:vAlign w:val="center"/>
            <w:hideMark/>
          </w:tcPr>
          <w:p w:rsidR="00EC24FC" w:rsidRDefault="00EC24FC">
            <w:pPr>
              <w:widowControl/>
              <w:autoSpaceDE/>
              <w:adjustRightInd/>
              <w:spacing w:line="252" w:lineRule="auto"/>
              <w:jc w:val="both"/>
              <w:rPr>
                <w:sz w:val="22"/>
                <w:szCs w:val="22"/>
                <w:lang w:eastAsia="en-US"/>
              </w:rPr>
            </w:pPr>
          </w:p>
        </w:tc>
        <w:tc>
          <w:tcPr>
            <w:tcW w:w="567" w:type="dxa"/>
            <w:tcBorders>
              <w:top w:val="single" w:sz="8" w:space="0" w:color="auto"/>
              <w:left w:val="nil"/>
              <w:bottom w:val="single" w:sz="8" w:space="0" w:color="auto"/>
              <w:right w:val="single" w:sz="8" w:space="0" w:color="auto"/>
            </w:tcBorders>
            <w:vAlign w:val="center"/>
            <w:hideMark/>
          </w:tcPr>
          <w:p w:rsidR="00EC24FC" w:rsidRDefault="00EC24FC">
            <w:pPr>
              <w:widowControl/>
              <w:autoSpaceDE/>
              <w:adjustRightInd/>
              <w:spacing w:line="252" w:lineRule="auto"/>
              <w:jc w:val="both"/>
              <w:rPr>
                <w:sz w:val="22"/>
                <w:szCs w:val="22"/>
                <w:lang w:eastAsia="en-US"/>
              </w:rPr>
            </w:pPr>
            <w:r>
              <w:rPr>
                <w:sz w:val="22"/>
                <w:szCs w:val="22"/>
                <w:lang w:eastAsia="en-US"/>
              </w:rPr>
              <w:t>Лек</w:t>
            </w:r>
          </w:p>
        </w:tc>
        <w:tc>
          <w:tcPr>
            <w:tcW w:w="426" w:type="dxa"/>
            <w:tcBorders>
              <w:top w:val="single" w:sz="8" w:space="0" w:color="auto"/>
              <w:left w:val="nil"/>
              <w:bottom w:val="single" w:sz="8" w:space="0" w:color="auto"/>
              <w:right w:val="single" w:sz="8" w:space="0" w:color="auto"/>
            </w:tcBorders>
            <w:vAlign w:val="center"/>
            <w:hideMark/>
          </w:tcPr>
          <w:p w:rsidR="00EC24FC" w:rsidRDefault="00EC24FC">
            <w:pPr>
              <w:widowControl/>
              <w:autoSpaceDE/>
              <w:adjustRightInd/>
              <w:spacing w:line="252" w:lineRule="auto"/>
              <w:jc w:val="both"/>
              <w:rPr>
                <w:sz w:val="22"/>
                <w:szCs w:val="22"/>
                <w:lang w:eastAsia="en-US"/>
              </w:rPr>
            </w:pPr>
            <w:r>
              <w:rPr>
                <w:sz w:val="22"/>
                <w:szCs w:val="22"/>
                <w:lang w:eastAsia="en-US"/>
              </w:rPr>
              <w:t>Лаб</w:t>
            </w:r>
          </w:p>
        </w:tc>
        <w:tc>
          <w:tcPr>
            <w:tcW w:w="567" w:type="dxa"/>
            <w:tcBorders>
              <w:top w:val="single" w:sz="8" w:space="0" w:color="auto"/>
              <w:left w:val="nil"/>
              <w:bottom w:val="single" w:sz="8" w:space="0" w:color="auto"/>
              <w:right w:val="single" w:sz="8" w:space="0" w:color="auto"/>
            </w:tcBorders>
            <w:vAlign w:val="center"/>
            <w:hideMark/>
          </w:tcPr>
          <w:p w:rsidR="00EC24FC" w:rsidRDefault="00EC24FC">
            <w:pPr>
              <w:widowControl/>
              <w:autoSpaceDE/>
              <w:adjustRightInd/>
              <w:spacing w:line="252" w:lineRule="auto"/>
              <w:jc w:val="both"/>
              <w:rPr>
                <w:sz w:val="22"/>
                <w:szCs w:val="22"/>
                <w:lang w:eastAsia="en-US"/>
              </w:rPr>
            </w:pPr>
            <w:r>
              <w:rPr>
                <w:sz w:val="22"/>
                <w:szCs w:val="22"/>
                <w:lang w:eastAsia="en-US"/>
              </w:rPr>
              <w:t>Пр</w:t>
            </w:r>
          </w:p>
        </w:tc>
        <w:tc>
          <w:tcPr>
            <w:tcW w:w="709" w:type="dxa"/>
            <w:tcBorders>
              <w:top w:val="single" w:sz="8" w:space="0" w:color="auto"/>
              <w:left w:val="nil"/>
              <w:bottom w:val="single" w:sz="8" w:space="0" w:color="auto"/>
              <w:right w:val="single" w:sz="8" w:space="0" w:color="auto"/>
            </w:tcBorders>
            <w:vAlign w:val="center"/>
            <w:hideMark/>
          </w:tcPr>
          <w:p w:rsidR="00EC24FC" w:rsidRDefault="00EC24FC">
            <w:pPr>
              <w:widowControl/>
              <w:autoSpaceDE/>
              <w:adjustRightInd/>
              <w:spacing w:line="252" w:lineRule="auto"/>
              <w:jc w:val="both"/>
              <w:rPr>
                <w:sz w:val="22"/>
                <w:szCs w:val="22"/>
                <w:lang w:eastAsia="en-US"/>
              </w:rPr>
            </w:pPr>
            <w:r>
              <w:rPr>
                <w:sz w:val="22"/>
                <w:szCs w:val="22"/>
                <w:lang w:eastAsia="en-US"/>
              </w:rPr>
              <w:t>СРС</w:t>
            </w:r>
          </w:p>
        </w:tc>
        <w:tc>
          <w:tcPr>
            <w:tcW w:w="592" w:type="dxa"/>
            <w:tcBorders>
              <w:top w:val="single" w:sz="8" w:space="0" w:color="auto"/>
              <w:left w:val="nil"/>
              <w:bottom w:val="single" w:sz="8" w:space="0" w:color="auto"/>
              <w:right w:val="single" w:sz="8" w:space="0" w:color="auto"/>
            </w:tcBorders>
            <w:vAlign w:val="center"/>
            <w:hideMark/>
          </w:tcPr>
          <w:p w:rsidR="00EC24FC" w:rsidRDefault="00EC24FC">
            <w:pPr>
              <w:widowControl/>
              <w:autoSpaceDE/>
              <w:adjustRightInd/>
              <w:spacing w:line="252" w:lineRule="auto"/>
              <w:jc w:val="both"/>
              <w:rPr>
                <w:b/>
                <w:bCs/>
                <w:sz w:val="22"/>
                <w:szCs w:val="22"/>
                <w:lang w:eastAsia="en-US"/>
              </w:rPr>
            </w:pPr>
            <w:r>
              <w:rPr>
                <w:b/>
                <w:bCs/>
                <w:sz w:val="22"/>
                <w:szCs w:val="22"/>
                <w:lang w:eastAsia="en-US"/>
              </w:rPr>
              <w:t>Всего</w:t>
            </w:r>
          </w:p>
        </w:tc>
      </w:tr>
      <w:tr w:rsidR="00EC24FC" w:rsidTr="00D903C6">
        <w:trPr>
          <w:trHeight w:val="510"/>
          <w:jc w:val="center"/>
        </w:trPr>
        <w:tc>
          <w:tcPr>
            <w:tcW w:w="6264" w:type="dxa"/>
            <w:vMerge w:val="restart"/>
            <w:tcBorders>
              <w:top w:val="single" w:sz="8" w:space="0" w:color="auto"/>
              <w:left w:val="single" w:sz="8" w:space="0" w:color="auto"/>
              <w:bottom w:val="single" w:sz="8" w:space="0" w:color="auto"/>
              <w:right w:val="single" w:sz="8" w:space="0" w:color="auto"/>
            </w:tcBorders>
            <w:vAlign w:val="center"/>
            <w:hideMark/>
          </w:tcPr>
          <w:p w:rsidR="00EC24FC" w:rsidRDefault="00EC24FC">
            <w:pPr>
              <w:widowControl/>
              <w:autoSpaceDE/>
              <w:adjustRightInd/>
              <w:spacing w:line="252" w:lineRule="auto"/>
              <w:jc w:val="both"/>
              <w:rPr>
                <w:sz w:val="22"/>
                <w:szCs w:val="22"/>
                <w:lang w:eastAsia="en-US"/>
              </w:rPr>
            </w:pPr>
            <w:r>
              <w:rPr>
                <w:sz w:val="22"/>
                <w:szCs w:val="22"/>
                <w:lang w:eastAsia="en-US"/>
              </w:rPr>
              <w:t xml:space="preserve">Тема №1. </w:t>
            </w:r>
            <w:r w:rsidRPr="00396716">
              <w:rPr>
                <w:color w:val="000000"/>
                <w:sz w:val="24"/>
                <w:szCs w:val="24"/>
              </w:rPr>
              <w:t xml:space="preserve">Исторические этапы становления и развития дисциплины </w:t>
            </w:r>
            <w:r w:rsidR="0011372F">
              <w:rPr>
                <w:color w:val="000000"/>
                <w:sz w:val="24"/>
                <w:szCs w:val="24"/>
              </w:rPr>
              <w:t>«</w:t>
            </w:r>
            <w:r w:rsidRPr="00396716">
              <w:rPr>
                <w:color w:val="000000"/>
                <w:sz w:val="24"/>
                <w:szCs w:val="24"/>
              </w:rPr>
              <w:t>Теории и технологии развития математических представлений у детей дошкольного возраста</w:t>
            </w:r>
            <w:r w:rsidR="0011372F">
              <w:rPr>
                <w:color w:val="000000"/>
                <w:sz w:val="24"/>
                <w:szCs w:val="24"/>
              </w:rPr>
              <w:t>»</w:t>
            </w:r>
          </w:p>
        </w:tc>
        <w:tc>
          <w:tcPr>
            <w:tcW w:w="850" w:type="dxa"/>
            <w:tcBorders>
              <w:top w:val="single" w:sz="8" w:space="0" w:color="auto"/>
              <w:left w:val="nil"/>
              <w:bottom w:val="single" w:sz="8" w:space="0" w:color="auto"/>
              <w:right w:val="single" w:sz="8" w:space="0" w:color="000000"/>
            </w:tcBorders>
            <w:vAlign w:val="center"/>
            <w:hideMark/>
          </w:tcPr>
          <w:p w:rsidR="00EC24FC" w:rsidRDefault="00EC24FC">
            <w:pPr>
              <w:spacing w:line="252" w:lineRule="auto"/>
              <w:jc w:val="center"/>
              <w:rPr>
                <w:lang w:eastAsia="en-US"/>
              </w:rPr>
            </w:pPr>
            <w:r>
              <w:rPr>
                <w:lang w:eastAsia="en-US"/>
              </w:rPr>
              <w:t>Всего часов</w:t>
            </w:r>
          </w:p>
        </w:tc>
        <w:tc>
          <w:tcPr>
            <w:tcW w:w="567" w:type="dxa"/>
            <w:tcBorders>
              <w:top w:val="single" w:sz="8" w:space="0" w:color="auto"/>
              <w:left w:val="nil"/>
              <w:bottom w:val="single" w:sz="8" w:space="0" w:color="auto"/>
              <w:right w:val="single" w:sz="8" w:space="0" w:color="auto"/>
            </w:tcBorders>
            <w:vAlign w:val="center"/>
            <w:hideMark/>
          </w:tcPr>
          <w:p w:rsidR="00EC24FC" w:rsidRDefault="00D903C6">
            <w:pPr>
              <w:spacing w:line="252" w:lineRule="auto"/>
              <w:jc w:val="center"/>
              <w:rPr>
                <w:sz w:val="24"/>
                <w:szCs w:val="24"/>
                <w:lang w:eastAsia="en-US"/>
              </w:rPr>
            </w:pPr>
            <w:r>
              <w:rPr>
                <w:sz w:val="24"/>
                <w:szCs w:val="24"/>
                <w:lang w:eastAsia="en-US"/>
              </w:rPr>
              <w:t>6</w:t>
            </w:r>
          </w:p>
        </w:tc>
        <w:tc>
          <w:tcPr>
            <w:tcW w:w="426" w:type="dxa"/>
            <w:tcBorders>
              <w:top w:val="single" w:sz="8" w:space="0" w:color="auto"/>
              <w:left w:val="nil"/>
              <w:bottom w:val="single" w:sz="8" w:space="0" w:color="auto"/>
              <w:right w:val="single" w:sz="8" w:space="0" w:color="auto"/>
            </w:tcBorders>
            <w:vAlign w:val="center"/>
            <w:hideMark/>
          </w:tcPr>
          <w:p w:rsidR="00EC24FC" w:rsidRDefault="00EC24FC">
            <w:pPr>
              <w:spacing w:line="252" w:lineRule="auto"/>
              <w:jc w:val="center"/>
              <w:rPr>
                <w:sz w:val="24"/>
                <w:szCs w:val="24"/>
                <w:lang w:eastAsia="en-US"/>
              </w:rPr>
            </w:pPr>
          </w:p>
        </w:tc>
        <w:tc>
          <w:tcPr>
            <w:tcW w:w="567" w:type="dxa"/>
            <w:tcBorders>
              <w:top w:val="single" w:sz="8" w:space="0" w:color="auto"/>
              <w:left w:val="nil"/>
              <w:bottom w:val="single" w:sz="8" w:space="0" w:color="auto"/>
              <w:right w:val="single" w:sz="8" w:space="0" w:color="auto"/>
            </w:tcBorders>
            <w:vAlign w:val="center"/>
            <w:hideMark/>
          </w:tcPr>
          <w:p w:rsidR="00EC24FC" w:rsidRDefault="00D903C6">
            <w:pPr>
              <w:spacing w:line="252" w:lineRule="auto"/>
              <w:jc w:val="center"/>
              <w:rPr>
                <w:sz w:val="24"/>
                <w:szCs w:val="24"/>
                <w:lang w:eastAsia="en-US"/>
              </w:rPr>
            </w:pPr>
            <w:r>
              <w:rPr>
                <w:sz w:val="24"/>
                <w:szCs w:val="24"/>
                <w:lang w:eastAsia="en-US"/>
              </w:rPr>
              <w:t>12</w:t>
            </w:r>
          </w:p>
        </w:tc>
        <w:tc>
          <w:tcPr>
            <w:tcW w:w="709" w:type="dxa"/>
            <w:tcBorders>
              <w:top w:val="single" w:sz="8" w:space="0" w:color="auto"/>
              <w:left w:val="nil"/>
              <w:bottom w:val="single" w:sz="8" w:space="0" w:color="auto"/>
              <w:right w:val="single" w:sz="8" w:space="0" w:color="auto"/>
            </w:tcBorders>
            <w:vAlign w:val="center"/>
            <w:hideMark/>
          </w:tcPr>
          <w:p w:rsidR="00EC24FC" w:rsidRDefault="00D903C6">
            <w:pPr>
              <w:spacing w:line="252" w:lineRule="auto"/>
              <w:jc w:val="center"/>
              <w:rPr>
                <w:sz w:val="24"/>
                <w:szCs w:val="24"/>
                <w:lang w:eastAsia="en-US"/>
              </w:rPr>
            </w:pPr>
            <w:r>
              <w:rPr>
                <w:sz w:val="24"/>
                <w:szCs w:val="24"/>
                <w:lang w:eastAsia="en-US"/>
              </w:rPr>
              <w:t>25</w:t>
            </w:r>
          </w:p>
        </w:tc>
        <w:tc>
          <w:tcPr>
            <w:tcW w:w="592" w:type="dxa"/>
            <w:tcBorders>
              <w:top w:val="single" w:sz="8" w:space="0" w:color="auto"/>
              <w:left w:val="nil"/>
              <w:bottom w:val="single" w:sz="8" w:space="0" w:color="auto"/>
              <w:right w:val="single" w:sz="8" w:space="0" w:color="auto"/>
            </w:tcBorders>
            <w:vAlign w:val="center"/>
            <w:hideMark/>
          </w:tcPr>
          <w:p w:rsidR="00EC24FC" w:rsidRDefault="00D903C6">
            <w:pPr>
              <w:spacing w:line="252" w:lineRule="auto"/>
              <w:jc w:val="center"/>
              <w:rPr>
                <w:b/>
                <w:bCs/>
                <w:sz w:val="24"/>
                <w:szCs w:val="24"/>
                <w:lang w:eastAsia="en-US"/>
              </w:rPr>
            </w:pPr>
            <w:r>
              <w:rPr>
                <w:b/>
                <w:bCs/>
                <w:sz w:val="24"/>
                <w:szCs w:val="24"/>
                <w:lang w:eastAsia="en-US"/>
              </w:rPr>
              <w:t>43</w:t>
            </w:r>
          </w:p>
        </w:tc>
      </w:tr>
      <w:tr w:rsidR="00EC24FC" w:rsidTr="00D903C6">
        <w:trPr>
          <w:trHeight w:val="510"/>
          <w:jc w:val="center"/>
        </w:trPr>
        <w:tc>
          <w:tcPr>
            <w:tcW w:w="6264" w:type="dxa"/>
            <w:vMerge/>
            <w:tcBorders>
              <w:top w:val="single" w:sz="8" w:space="0" w:color="auto"/>
              <w:left w:val="single" w:sz="8" w:space="0" w:color="auto"/>
              <w:bottom w:val="single" w:sz="8" w:space="0" w:color="auto"/>
              <w:right w:val="single" w:sz="8" w:space="0" w:color="auto"/>
            </w:tcBorders>
            <w:vAlign w:val="center"/>
            <w:hideMark/>
          </w:tcPr>
          <w:p w:rsidR="00EC24FC" w:rsidRDefault="00EC24FC">
            <w:pPr>
              <w:widowControl/>
              <w:autoSpaceDE/>
              <w:autoSpaceDN/>
              <w:adjustRightInd/>
              <w:rPr>
                <w:sz w:val="22"/>
                <w:szCs w:val="22"/>
                <w:lang w:eastAsia="en-US"/>
              </w:rPr>
            </w:pPr>
          </w:p>
        </w:tc>
        <w:tc>
          <w:tcPr>
            <w:tcW w:w="850" w:type="dxa"/>
            <w:tcBorders>
              <w:top w:val="single" w:sz="8" w:space="0" w:color="auto"/>
              <w:left w:val="nil"/>
              <w:bottom w:val="single" w:sz="8" w:space="0" w:color="auto"/>
              <w:right w:val="single" w:sz="8" w:space="0" w:color="000000"/>
            </w:tcBorders>
            <w:shd w:val="clear" w:color="auto" w:fill="F2F2F2"/>
            <w:vAlign w:val="center"/>
            <w:hideMark/>
          </w:tcPr>
          <w:p w:rsidR="00EC24FC" w:rsidRDefault="00EC24FC">
            <w:pPr>
              <w:spacing w:line="252" w:lineRule="auto"/>
              <w:jc w:val="center"/>
              <w:rPr>
                <w:i/>
                <w:iCs/>
                <w:lang w:eastAsia="en-US"/>
              </w:rPr>
            </w:pPr>
            <w:r>
              <w:rPr>
                <w:i/>
                <w:iCs/>
                <w:lang w:eastAsia="en-US"/>
              </w:rPr>
              <w:t>В т.ч. в интер-акт. ф.</w:t>
            </w:r>
          </w:p>
        </w:tc>
        <w:tc>
          <w:tcPr>
            <w:tcW w:w="567" w:type="dxa"/>
            <w:tcBorders>
              <w:top w:val="single" w:sz="8" w:space="0" w:color="auto"/>
              <w:left w:val="nil"/>
              <w:bottom w:val="single" w:sz="8" w:space="0" w:color="auto"/>
              <w:right w:val="single" w:sz="8" w:space="0" w:color="auto"/>
            </w:tcBorders>
            <w:shd w:val="clear" w:color="auto" w:fill="F2F2F2"/>
            <w:vAlign w:val="center"/>
            <w:hideMark/>
          </w:tcPr>
          <w:p w:rsidR="00EC24FC" w:rsidRDefault="00D903C6">
            <w:pPr>
              <w:spacing w:line="252" w:lineRule="auto"/>
              <w:jc w:val="center"/>
              <w:rPr>
                <w:i/>
                <w:iCs/>
                <w:sz w:val="24"/>
                <w:szCs w:val="24"/>
                <w:lang w:eastAsia="en-US"/>
              </w:rPr>
            </w:pPr>
            <w:r>
              <w:rPr>
                <w:i/>
                <w:iCs/>
                <w:sz w:val="24"/>
                <w:szCs w:val="24"/>
                <w:lang w:eastAsia="en-US"/>
              </w:rPr>
              <w:t>2</w:t>
            </w:r>
          </w:p>
        </w:tc>
        <w:tc>
          <w:tcPr>
            <w:tcW w:w="426" w:type="dxa"/>
            <w:tcBorders>
              <w:top w:val="single" w:sz="8" w:space="0" w:color="auto"/>
              <w:left w:val="nil"/>
              <w:bottom w:val="single" w:sz="8" w:space="0" w:color="auto"/>
              <w:right w:val="single" w:sz="8" w:space="0" w:color="auto"/>
            </w:tcBorders>
            <w:shd w:val="clear" w:color="auto" w:fill="F2F2F2"/>
            <w:vAlign w:val="center"/>
            <w:hideMark/>
          </w:tcPr>
          <w:p w:rsidR="00EC24FC" w:rsidRDefault="00EC24FC">
            <w:pPr>
              <w:spacing w:line="252" w:lineRule="auto"/>
              <w:jc w:val="center"/>
              <w:rPr>
                <w:i/>
                <w:iCs/>
                <w:sz w:val="24"/>
                <w:szCs w:val="24"/>
                <w:lang w:eastAsia="en-US"/>
              </w:rPr>
            </w:pPr>
          </w:p>
        </w:tc>
        <w:tc>
          <w:tcPr>
            <w:tcW w:w="567" w:type="dxa"/>
            <w:tcBorders>
              <w:top w:val="single" w:sz="8" w:space="0" w:color="auto"/>
              <w:left w:val="nil"/>
              <w:bottom w:val="single" w:sz="8" w:space="0" w:color="auto"/>
              <w:right w:val="single" w:sz="8" w:space="0" w:color="auto"/>
            </w:tcBorders>
            <w:shd w:val="clear" w:color="auto" w:fill="F2F2F2"/>
            <w:vAlign w:val="center"/>
            <w:hideMark/>
          </w:tcPr>
          <w:p w:rsidR="00EC24FC" w:rsidRDefault="00D903C6">
            <w:pPr>
              <w:spacing w:line="252" w:lineRule="auto"/>
              <w:jc w:val="center"/>
              <w:rPr>
                <w:i/>
                <w:iCs/>
                <w:sz w:val="24"/>
                <w:szCs w:val="24"/>
                <w:lang w:eastAsia="en-US"/>
              </w:rPr>
            </w:pPr>
            <w:r>
              <w:rPr>
                <w:i/>
                <w:iCs/>
                <w:sz w:val="24"/>
                <w:szCs w:val="24"/>
                <w:lang w:eastAsia="en-US"/>
              </w:rPr>
              <w:t>2</w:t>
            </w:r>
          </w:p>
        </w:tc>
        <w:tc>
          <w:tcPr>
            <w:tcW w:w="709" w:type="dxa"/>
            <w:tcBorders>
              <w:top w:val="single" w:sz="8" w:space="0" w:color="auto"/>
              <w:left w:val="nil"/>
              <w:bottom w:val="single" w:sz="8" w:space="0" w:color="auto"/>
              <w:right w:val="single" w:sz="8" w:space="0" w:color="auto"/>
            </w:tcBorders>
            <w:shd w:val="clear" w:color="auto" w:fill="595959"/>
            <w:vAlign w:val="center"/>
            <w:hideMark/>
          </w:tcPr>
          <w:p w:rsidR="00EC24FC" w:rsidRDefault="00EC24FC">
            <w:pPr>
              <w:spacing w:line="252" w:lineRule="auto"/>
              <w:jc w:val="center"/>
              <w:rPr>
                <w:i/>
                <w:iCs/>
                <w:sz w:val="24"/>
                <w:szCs w:val="24"/>
                <w:lang w:eastAsia="en-US"/>
              </w:rPr>
            </w:pPr>
          </w:p>
        </w:tc>
        <w:tc>
          <w:tcPr>
            <w:tcW w:w="592" w:type="dxa"/>
            <w:tcBorders>
              <w:top w:val="single" w:sz="8" w:space="0" w:color="auto"/>
              <w:left w:val="nil"/>
              <w:bottom w:val="single" w:sz="8" w:space="0" w:color="auto"/>
              <w:right w:val="single" w:sz="8" w:space="0" w:color="auto"/>
            </w:tcBorders>
            <w:shd w:val="clear" w:color="auto" w:fill="F2F2F2"/>
            <w:vAlign w:val="center"/>
            <w:hideMark/>
          </w:tcPr>
          <w:p w:rsidR="00EC24FC" w:rsidRDefault="00D903C6">
            <w:pPr>
              <w:spacing w:line="252" w:lineRule="auto"/>
              <w:jc w:val="center"/>
              <w:rPr>
                <w:b/>
                <w:bCs/>
                <w:i/>
                <w:iCs/>
                <w:sz w:val="24"/>
                <w:szCs w:val="24"/>
                <w:lang w:eastAsia="en-US"/>
              </w:rPr>
            </w:pPr>
            <w:r>
              <w:rPr>
                <w:b/>
                <w:bCs/>
                <w:i/>
                <w:iCs/>
                <w:sz w:val="24"/>
                <w:szCs w:val="24"/>
                <w:lang w:eastAsia="en-US"/>
              </w:rPr>
              <w:t>4</w:t>
            </w:r>
          </w:p>
        </w:tc>
      </w:tr>
      <w:tr w:rsidR="00EC24FC" w:rsidTr="00D903C6">
        <w:trPr>
          <w:trHeight w:val="510"/>
          <w:jc w:val="center"/>
        </w:trPr>
        <w:tc>
          <w:tcPr>
            <w:tcW w:w="6264" w:type="dxa"/>
            <w:vMerge w:val="restart"/>
            <w:tcBorders>
              <w:top w:val="single" w:sz="8" w:space="0" w:color="auto"/>
              <w:left w:val="single" w:sz="8" w:space="0" w:color="auto"/>
              <w:bottom w:val="single" w:sz="8" w:space="0" w:color="auto"/>
              <w:right w:val="single" w:sz="8" w:space="0" w:color="auto"/>
            </w:tcBorders>
            <w:vAlign w:val="center"/>
            <w:hideMark/>
          </w:tcPr>
          <w:p w:rsidR="00EC24FC" w:rsidRDefault="00EC24FC">
            <w:pPr>
              <w:widowControl/>
              <w:autoSpaceDE/>
              <w:adjustRightInd/>
              <w:spacing w:line="252" w:lineRule="auto"/>
              <w:jc w:val="both"/>
              <w:rPr>
                <w:sz w:val="22"/>
                <w:szCs w:val="22"/>
                <w:lang w:eastAsia="en-US"/>
              </w:rPr>
            </w:pPr>
            <w:r>
              <w:rPr>
                <w:sz w:val="22"/>
                <w:szCs w:val="22"/>
                <w:lang w:eastAsia="en-US"/>
              </w:rPr>
              <w:t xml:space="preserve">Тема №2. </w:t>
            </w:r>
            <w:r w:rsidRPr="00396716">
              <w:rPr>
                <w:color w:val="000000"/>
                <w:sz w:val="24"/>
                <w:szCs w:val="24"/>
              </w:rPr>
              <w:t xml:space="preserve">Теории и методика математического развития детей дошкольного возраста (20-50-е гг. XX в.) (второй этап развития методики).                                      </w:t>
            </w:r>
            <w:r>
              <w:rPr>
                <w:color w:val="000000"/>
                <w:sz w:val="24"/>
                <w:szCs w:val="24"/>
                <w:lang w:eastAsia="en-US"/>
              </w:rPr>
              <w:br/>
            </w:r>
          </w:p>
        </w:tc>
        <w:tc>
          <w:tcPr>
            <w:tcW w:w="850" w:type="dxa"/>
            <w:tcBorders>
              <w:top w:val="single" w:sz="8" w:space="0" w:color="auto"/>
              <w:left w:val="nil"/>
              <w:bottom w:val="single" w:sz="8" w:space="0" w:color="auto"/>
              <w:right w:val="single" w:sz="8" w:space="0" w:color="000000"/>
            </w:tcBorders>
            <w:vAlign w:val="center"/>
            <w:hideMark/>
          </w:tcPr>
          <w:p w:rsidR="00EC24FC" w:rsidRDefault="00EC24FC">
            <w:pPr>
              <w:spacing w:line="252" w:lineRule="auto"/>
              <w:jc w:val="center"/>
              <w:rPr>
                <w:lang w:eastAsia="en-US"/>
              </w:rPr>
            </w:pPr>
            <w:r>
              <w:rPr>
                <w:lang w:eastAsia="en-US"/>
              </w:rPr>
              <w:t>Всего часов</w:t>
            </w:r>
          </w:p>
        </w:tc>
        <w:tc>
          <w:tcPr>
            <w:tcW w:w="567" w:type="dxa"/>
            <w:tcBorders>
              <w:top w:val="single" w:sz="8" w:space="0" w:color="auto"/>
              <w:left w:val="nil"/>
              <w:bottom w:val="single" w:sz="8" w:space="0" w:color="auto"/>
              <w:right w:val="single" w:sz="8" w:space="0" w:color="auto"/>
            </w:tcBorders>
            <w:vAlign w:val="center"/>
            <w:hideMark/>
          </w:tcPr>
          <w:p w:rsidR="00EC24FC" w:rsidRDefault="00D903C6">
            <w:pPr>
              <w:spacing w:line="252" w:lineRule="auto"/>
              <w:jc w:val="center"/>
              <w:rPr>
                <w:sz w:val="24"/>
                <w:szCs w:val="24"/>
                <w:lang w:eastAsia="en-US"/>
              </w:rPr>
            </w:pPr>
            <w:r>
              <w:rPr>
                <w:sz w:val="24"/>
                <w:szCs w:val="24"/>
                <w:lang w:eastAsia="en-US"/>
              </w:rPr>
              <w:t>6</w:t>
            </w:r>
          </w:p>
        </w:tc>
        <w:tc>
          <w:tcPr>
            <w:tcW w:w="426" w:type="dxa"/>
            <w:tcBorders>
              <w:top w:val="single" w:sz="8" w:space="0" w:color="auto"/>
              <w:left w:val="nil"/>
              <w:bottom w:val="single" w:sz="8" w:space="0" w:color="auto"/>
              <w:right w:val="single" w:sz="8" w:space="0" w:color="auto"/>
            </w:tcBorders>
            <w:vAlign w:val="center"/>
            <w:hideMark/>
          </w:tcPr>
          <w:p w:rsidR="00EC24FC" w:rsidRDefault="00EC24FC">
            <w:pPr>
              <w:spacing w:line="252" w:lineRule="auto"/>
              <w:jc w:val="center"/>
              <w:rPr>
                <w:sz w:val="24"/>
                <w:szCs w:val="24"/>
                <w:lang w:eastAsia="en-US"/>
              </w:rPr>
            </w:pPr>
          </w:p>
        </w:tc>
        <w:tc>
          <w:tcPr>
            <w:tcW w:w="567" w:type="dxa"/>
            <w:tcBorders>
              <w:top w:val="single" w:sz="8" w:space="0" w:color="auto"/>
              <w:left w:val="nil"/>
              <w:bottom w:val="single" w:sz="8" w:space="0" w:color="auto"/>
              <w:right w:val="single" w:sz="8" w:space="0" w:color="auto"/>
            </w:tcBorders>
            <w:vAlign w:val="center"/>
            <w:hideMark/>
          </w:tcPr>
          <w:p w:rsidR="00EC24FC" w:rsidRDefault="00D903C6">
            <w:pPr>
              <w:spacing w:line="252" w:lineRule="auto"/>
              <w:jc w:val="center"/>
              <w:rPr>
                <w:sz w:val="24"/>
                <w:szCs w:val="24"/>
                <w:lang w:eastAsia="en-US"/>
              </w:rPr>
            </w:pPr>
            <w:r>
              <w:rPr>
                <w:sz w:val="24"/>
                <w:szCs w:val="24"/>
                <w:lang w:eastAsia="en-US"/>
              </w:rPr>
              <w:t>12</w:t>
            </w:r>
          </w:p>
        </w:tc>
        <w:tc>
          <w:tcPr>
            <w:tcW w:w="709" w:type="dxa"/>
            <w:tcBorders>
              <w:top w:val="single" w:sz="8" w:space="0" w:color="auto"/>
              <w:left w:val="nil"/>
              <w:bottom w:val="single" w:sz="8" w:space="0" w:color="auto"/>
              <w:right w:val="single" w:sz="8" w:space="0" w:color="auto"/>
            </w:tcBorders>
            <w:vAlign w:val="center"/>
            <w:hideMark/>
          </w:tcPr>
          <w:p w:rsidR="00EC24FC" w:rsidRDefault="00D903C6">
            <w:pPr>
              <w:spacing w:line="252" w:lineRule="auto"/>
              <w:jc w:val="center"/>
              <w:rPr>
                <w:sz w:val="24"/>
                <w:szCs w:val="24"/>
                <w:lang w:eastAsia="en-US"/>
              </w:rPr>
            </w:pPr>
            <w:r>
              <w:rPr>
                <w:sz w:val="24"/>
                <w:szCs w:val="24"/>
                <w:lang w:eastAsia="en-US"/>
              </w:rPr>
              <w:t>25</w:t>
            </w:r>
          </w:p>
        </w:tc>
        <w:tc>
          <w:tcPr>
            <w:tcW w:w="592" w:type="dxa"/>
            <w:tcBorders>
              <w:top w:val="single" w:sz="8" w:space="0" w:color="auto"/>
              <w:left w:val="nil"/>
              <w:bottom w:val="single" w:sz="8" w:space="0" w:color="auto"/>
              <w:right w:val="single" w:sz="8" w:space="0" w:color="auto"/>
            </w:tcBorders>
            <w:vAlign w:val="center"/>
            <w:hideMark/>
          </w:tcPr>
          <w:p w:rsidR="00EC24FC" w:rsidRDefault="00D903C6">
            <w:pPr>
              <w:spacing w:line="252" w:lineRule="auto"/>
              <w:jc w:val="center"/>
              <w:rPr>
                <w:b/>
                <w:bCs/>
                <w:sz w:val="24"/>
                <w:szCs w:val="24"/>
                <w:lang w:eastAsia="en-US"/>
              </w:rPr>
            </w:pPr>
            <w:r>
              <w:rPr>
                <w:b/>
                <w:bCs/>
                <w:sz w:val="24"/>
                <w:szCs w:val="24"/>
                <w:lang w:eastAsia="en-US"/>
              </w:rPr>
              <w:t>43</w:t>
            </w:r>
          </w:p>
        </w:tc>
      </w:tr>
      <w:tr w:rsidR="00EC24FC" w:rsidTr="00D903C6">
        <w:trPr>
          <w:trHeight w:val="510"/>
          <w:jc w:val="center"/>
        </w:trPr>
        <w:tc>
          <w:tcPr>
            <w:tcW w:w="6264" w:type="dxa"/>
            <w:vMerge/>
            <w:tcBorders>
              <w:top w:val="single" w:sz="8" w:space="0" w:color="auto"/>
              <w:left w:val="single" w:sz="8" w:space="0" w:color="auto"/>
              <w:bottom w:val="single" w:sz="8" w:space="0" w:color="auto"/>
              <w:right w:val="single" w:sz="8" w:space="0" w:color="auto"/>
            </w:tcBorders>
            <w:vAlign w:val="center"/>
            <w:hideMark/>
          </w:tcPr>
          <w:p w:rsidR="00EC24FC" w:rsidRDefault="00EC24FC">
            <w:pPr>
              <w:widowControl/>
              <w:autoSpaceDE/>
              <w:autoSpaceDN/>
              <w:adjustRightInd/>
              <w:rPr>
                <w:sz w:val="22"/>
                <w:szCs w:val="22"/>
                <w:lang w:eastAsia="en-US"/>
              </w:rPr>
            </w:pPr>
          </w:p>
        </w:tc>
        <w:tc>
          <w:tcPr>
            <w:tcW w:w="850" w:type="dxa"/>
            <w:tcBorders>
              <w:top w:val="single" w:sz="8" w:space="0" w:color="auto"/>
              <w:left w:val="nil"/>
              <w:bottom w:val="single" w:sz="8" w:space="0" w:color="auto"/>
              <w:right w:val="single" w:sz="8" w:space="0" w:color="000000"/>
            </w:tcBorders>
            <w:shd w:val="clear" w:color="auto" w:fill="F2F2F2"/>
            <w:vAlign w:val="center"/>
            <w:hideMark/>
          </w:tcPr>
          <w:p w:rsidR="00EC24FC" w:rsidRDefault="00EC24FC">
            <w:pPr>
              <w:spacing w:line="252" w:lineRule="auto"/>
              <w:jc w:val="center"/>
              <w:rPr>
                <w:i/>
                <w:iCs/>
                <w:lang w:eastAsia="en-US"/>
              </w:rPr>
            </w:pPr>
            <w:r>
              <w:rPr>
                <w:i/>
                <w:iCs/>
                <w:lang w:eastAsia="en-US"/>
              </w:rPr>
              <w:t>В т.ч. в интер-акт. ф.</w:t>
            </w:r>
          </w:p>
        </w:tc>
        <w:tc>
          <w:tcPr>
            <w:tcW w:w="567" w:type="dxa"/>
            <w:tcBorders>
              <w:top w:val="single" w:sz="8" w:space="0" w:color="auto"/>
              <w:left w:val="nil"/>
              <w:bottom w:val="single" w:sz="8" w:space="0" w:color="auto"/>
              <w:right w:val="single" w:sz="8" w:space="0" w:color="auto"/>
            </w:tcBorders>
            <w:shd w:val="clear" w:color="auto" w:fill="F2F2F2"/>
            <w:vAlign w:val="center"/>
            <w:hideMark/>
          </w:tcPr>
          <w:p w:rsidR="00EC24FC" w:rsidRDefault="00D903C6">
            <w:pPr>
              <w:spacing w:line="252" w:lineRule="auto"/>
              <w:jc w:val="center"/>
              <w:rPr>
                <w:i/>
                <w:iCs/>
                <w:sz w:val="24"/>
                <w:szCs w:val="24"/>
                <w:lang w:eastAsia="en-US"/>
              </w:rPr>
            </w:pPr>
            <w:r>
              <w:rPr>
                <w:i/>
                <w:iCs/>
                <w:sz w:val="24"/>
                <w:szCs w:val="24"/>
                <w:lang w:eastAsia="en-US"/>
              </w:rPr>
              <w:t>2</w:t>
            </w:r>
          </w:p>
        </w:tc>
        <w:tc>
          <w:tcPr>
            <w:tcW w:w="426" w:type="dxa"/>
            <w:tcBorders>
              <w:top w:val="single" w:sz="8" w:space="0" w:color="auto"/>
              <w:left w:val="nil"/>
              <w:bottom w:val="single" w:sz="8" w:space="0" w:color="auto"/>
              <w:right w:val="single" w:sz="8" w:space="0" w:color="auto"/>
            </w:tcBorders>
            <w:shd w:val="clear" w:color="auto" w:fill="F2F2F2"/>
            <w:vAlign w:val="center"/>
            <w:hideMark/>
          </w:tcPr>
          <w:p w:rsidR="00EC24FC" w:rsidRDefault="00EC24FC">
            <w:pPr>
              <w:spacing w:line="252" w:lineRule="auto"/>
              <w:jc w:val="center"/>
              <w:rPr>
                <w:i/>
                <w:iCs/>
                <w:sz w:val="24"/>
                <w:szCs w:val="24"/>
                <w:lang w:eastAsia="en-US"/>
              </w:rPr>
            </w:pPr>
          </w:p>
        </w:tc>
        <w:tc>
          <w:tcPr>
            <w:tcW w:w="567" w:type="dxa"/>
            <w:tcBorders>
              <w:top w:val="single" w:sz="8" w:space="0" w:color="auto"/>
              <w:left w:val="nil"/>
              <w:bottom w:val="single" w:sz="8" w:space="0" w:color="auto"/>
              <w:right w:val="single" w:sz="8" w:space="0" w:color="auto"/>
            </w:tcBorders>
            <w:shd w:val="clear" w:color="auto" w:fill="F2F2F2"/>
            <w:vAlign w:val="center"/>
            <w:hideMark/>
          </w:tcPr>
          <w:p w:rsidR="00EC24FC" w:rsidRDefault="00D903C6">
            <w:pPr>
              <w:spacing w:line="252" w:lineRule="auto"/>
              <w:jc w:val="center"/>
              <w:rPr>
                <w:i/>
                <w:iCs/>
                <w:sz w:val="24"/>
                <w:szCs w:val="24"/>
                <w:lang w:eastAsia="en-US"/>
              </w:rPr>
            </w:pPr>
            <w:r>
              <w:rPr>
                <w:i/>
                <w:iCs/>
                <w:sz w:val="24"/>
                <w:szCs w:val="24"/>
                <w:lang w:eastAsia="en-US"/>
              </w:rPr>
              <w:t>2</w:t>
            </w:r>
          </w:p>
        </w:tc>
        <w:tc>
          <w:tcPr>
            <w:tcW w:w="709" w:type="dxa"/>
            <w:tcBorders>
              <w:top w:val="single" w:sz="8" w:space="0" w:color="auto"/>
              <w:left w:val="nil"/>
              <w:bottom w:val="single" w:sz="8" w:space="0" w:color="auto"/>
              <w:right w:val="single" w:sz="8" w:space="0" w:color="auto"/>
            </w:tcBorders>
            <w:shd w:val="clear" w:color="auto" w:fill="595959"/>
            <w:vAlign w:val="center"/>
            <w:hideMark/>
          </w:tcPr>
          <w:p w:rsidR="00EC24FC" w:rsidRDefault="00EC24FC">
            <w:pPr>
              <w:spacing w:line="252" w:lineRule="auto"/>
              <w:jc w:val="center"/>
              <w:rPr>
                <w:i/>
                <w:iCs/>
                <w:sz w:val="24"/>
                <w:szCs w:val="24"/>
                <w:lang w:eastAsia="en-US"/>
              </w:rPr>
            </w:pPr>
          </w:p>
        </w:tc>
        <w:tc>
          <w:tcPr>
            <w:tcW w:w="592" w:type="dxa"/>
            <w:tcBorders>
              <w:top w:val="single" w:sz="8" w:space="0" w:color="auto"/>
              <w:left w:val="nil"/>
              <w:bottom w:val="single" w:sz="8" w:space="0" w:color="auto"/>
              <w:right w:val="single" w:sz="8" w:space="0" w:color="auto"/>
            </w:tcBorders>
            <w:shd w:val="clear" w:color="auto" w:fill="F2F2F2"/>
            <w:vAlign w:val="center"/>
            <w:hideMark/>
          </w:tcPr>
          <w:p w:rsidR="00EC24FC" w:rsidRDefault="00D903C6">
            <w:pPr>
              <w:spacing w:line="252" w:lineRule="auto"/>
              <w:jc w:val="center"/>
              <w:rPr>
                <w:b/>
                <w:bCs/>
                <w:i/>
                <w:iCs/>
                <w:sz w:val="24"/>
                <w:szCs w:val="24"/>
                <w:lang w:eastAsia="en-US"/>
              </w:rPr>
            </w:pPr>
            <w:r>
              <w:rPr>
                <w:b/>
                <w:bCs/>
                <w:i/>
                <w:iCs/>
                <w:sz w:val="24"/>
                <w:szCs w:val="24"/>
                <w:lang w:eastAsia="en-US"/>
              </w:rPr>
              <w:t>4</w:t>
            </w:r>
          </w:p>
        </w:tc>
      </w:tr>
      <w:tr w:rsidR="00EC24FC" w:rsidTr="00D903C6">
        <w:trPr>
          <w:trHeight w:val="510"/>
          <w:jc w:val="center"/>
        </w:trPr>
        <w:tc>
          <w:tcPr>
            <w:tcW w:w="6264" w:type="dxa"/>
            <w:vMerge w:val="restart"/>
            <w:tcBorders>
              <w:top w:val="single" w:sz="8" w:space="0" w:color="auto"/>
              <w:left w:val="single" w:sz="8" w:space="0" w:color="auto"/>
              <w:bottom w:val="single" w:sz="8" w:space="0" w:color="auto"/>
              <w:right w:val="single" w:sz="8" w:space="0" w:color="auto"/>
            </w:tcBorders>
            <w:vAlign w:val="center"/>
            <w:hideMark/>
          </w:tcPr>
          <w:p w:rsidR="00EC24FC" w:rsidRDefault="00EC24FC">
            <w:pPr>
              <w:widowControl/>
              <w:autoSpaceDE/>
              <w:adjustRightInd/>
              <w:spacing w:line="252" w:lineRule="auto"/>
              <w:jc w:val="both"/>
              <w:rPr>
                <w:sz w:val="22"/>
                <w:szCs w:val="22"/>
                <w:lang w:eastAsia="en-US"/>
              </w:rPr>
            </w:pPr>
            <w:r>
              <w:rPr>
                <w:sz w:val="22"/>
                <w:szCs w:val="22"/>
                <w:lang w:eastAsia="en-US"/>
              </w:rPr>
              <w:t xml:space="preserve">Тема №3. </w:t>
            </w:r>
            <w:r w:rsidRPr="00396716">
              <w:rPr>
                <w:color w:val="000000"/>
                <w:sz w:val="24"/>
                <w:szCs w:val="24"/>
              </w:rPr>
              <w:t xml:space="preserve">Психолого-педагогические исследования 60-70-х гг. XX в. и передовой педагогический опыт в области теории и технологий математического развития детей                                                                       </w:t>
            </w:r>
          </w:p>
        </w:tc>
        <w:tc>
          <w:tcPr>
            <w:tcW w:w="850" w:type="dxa"/>
            <w:tcBorders>
              <w:top w:val="single" w:sz="8" w:space="0" w:color="auto"/>
              <w:left w:val="nil"/>
              <w:bottom w:val="single" w:sz="8" w:space="0" w:color="auto"/>
              <w:right w:val="single" w:sz="8" w:space="0" w:color="000000"/>
            </w:tcBorders>
            <w:vAlign w:val="center"/>
            <w:hideMark/>
          </w:tcPr>
          <w:p w:rsidR="00EC24FC" w:rsidRDefault="00EC24FC">
            <w:pPr>
              <w:spacing w:line="252" w:lineRule="auto"/>
              <w:jc w:val="center"/>
              <w:rPr>
                <w:lang w:eastAsia="en-US"/>
              </w:rPr>
            </w:pPr>
            <w:r>
              <w:rPr>
                <w:lang w:eastAsia="en-US"/>
              </w:rPr>
              <w:t>Всего часов</w:t>
            </w:r>
          </w:p>
        </w:tc>
        <w:tc>
          <w:tcPr>
            <w:tcW w:w="567" w:type="dxa"/>
            <w:tcBorders>
              <w:top w:val="single" w:sz="8" w:space="0" w:color="auto"/>
              <w:left w:val="nil"/>
              <w:bottom w:val="single" w:sz="8" w:space="0" w:color="auto"/>
              <w:right w:val="single" w:sz="8" w:space="0" w:color="auto"/>
            </w:tcBorders>
            <w:vAlign w:val="center"/>
            <w:hideMark/>
          </w:tcPr>
          <w:p w:rsidR="00EC24FC" w:rsidRDefault="00D903C6">
            <w:pPr>
              <w:spacing w:line="252" w:lineRule="auto"/>
              <w:jc w:val="center"/>
              <w:rPr>
                <w:sz w:val="24"/>
                <w:szCs w:val="24"/>
                <w:lang w:eastAsia="en-US"/>
              </w:rPr>
            </w:pPr>
            <w:r>
              <w:rPr>
                <w:sz w:val="24"/>
                <w:szCs w:val="24"/>
                <w:lang w:eastAsia="en-US"/>
              </w:rPr>
              <w:t>6</w:t>
            </w:r>
          </w:p>
        </w:tc>
        <w:tc>
          <w:tcPr>
            <w:tcW w:w="426" w:type="dxa"/>
            <w:tcBorders>
              <w:top w:val="single" w:sz="8" w:space="0" w:color="auto"/>
              <w:left w:val="nil"/>
              <w:bottom w:val="single" w:sz="8" w:space="0" w:color="auto"/>
              <w:right w:val="single" w:sz="8" w:space="0" w:color="auto"/>
            </w:tcBorders>
            <w:vAlign w:val="center"/>
            <w:hideMark/>
          </w:tcPr>
          <w:p w:rsidR="00EC24FC" w:rsidRDefault="00EC24FC">
            <w:pPr>
              <w:spacing w:line="252" w:lineRule="auto"/>
              <w:jc w:val="center"/>
              <w:rPr>
                <w:sz w:val="24"/>
                <w:szCs w:val="24"/>
                <w:lang w:eastAsia="en-US"/>
              </w:rPr>
            </w:pPr>
          </w:p>
        </w:tc>
        <w:tc>
          <w:tcPr>
            <w:tcW w:w="567" w:type="dxa"/>
            <w:tcBorders>
              <w:top w:val="single" w:sz="8" w:space="0" w:color="auto"/>
              <w:left w:val="nil"/>
              <w:bottom w:val="single" w:sz="8" w:space="0" w:color="auto"/>
              <w:right w:val="single" w:sz="8" w:space="0" w:color="auto"/>
            </w:tcBorders>
            <w:vAlign w:val="center"/>
            <w:hideMark/>
          </w:tcPr>
          <w:p w:rsidR="00EC24FC" w:rsidRDefault="00D903C6">
            <w:pPr>
              <w:spacing w:line="252" w:lineRule="auto"/>
              <w:jc w:val="center"/>
              <w:rPr>
                <w:sz w:val="24"/>
                <w:szCs w:val="24"/>
                <w:lang w:eastAsia="en-US"/>
              </w:rPr>
            </w:pPr>
            <w:r>
              <w:rPr>
                <w:sz w:val="24"/>
                <w:szCs w:val="24"/>
                <w:lang w:eastAsia="en-US"/>
              </w:rPr>
              <w:t>12</w:t>
            </w:r>
          </w:p>
        </w:tc>
        <w:tc>
          <w:tcPr>
            <w:tcW w:w="709" w:type="dxa"/>
            <w:tcBorders>
              <w:top w:val="single" w:sz="8" w:space="0" w:color="auto"/>
              <w:left w:val="nil"/>
              <w:bottom w:val="single" w:sz="8" w:space="0" w:color="auto"/>
              <w:right w:val="single" w:sz="8" w:space="0" w:color="auto"/>
            </w:tcBorders>
            <w:vAlign w:val="center"/>
            <w:hideMark/>
          </w:tcPr>
          <w:p w:rsidR="00EC24FC" w:rsidRDefault="00D903C6">
            <w:pPr>
              <w:spacing w:line="252" w:lineRule="auto"/>
              <w:jc w:val="center"/>
              <w:rPr>
                <w:sz w:val="24"/>
                <w:szCs w:val="24"/>
                <w:lang w:eastAsia="en-US"/>
              </w:rPr>
            </w:pPr>
            <w:r>
              <w:rPr>
                <w:sz w:val="24"/>
                <w:szCs w:val="24"/>
                <w:lang w:eastAsia="en-US"/>
              </w:rPr>
              <w:t>25</w:t>
            </w:r>
          </w:p>
        </w:tc>
        <w:tc>
          <w:tcPr>
            <w:tcW w:w="592" w:type="dxa"/>
            <w:tcBorders>
              <w:top w:val="single" w:sz="8" w:space="0" w:color="auto"/>
              <w:left w:val="nil"/>
              <w:bottom w:val="single" w:sz="8" w:space="0" w:color="auto"/>
              <w:right w:val="single" w:sz="8" w:space="0" w:color="auto"/>
            </w:tcBorders>
            <w:vAlign w:val="center"/>
            <w:hideMark/>
          </w:tcPr>
          <w:p w:rsidR="00EC24FC" w:rsidRDefault="00D903C6">
            <w:pPr>
              <w:spacing w:line="252" w:lineRule="auto"/>
              <w:jc w:val="center"/>
              <w:rPr>
                <w:b/>
                <w:bCs/>
                <w:sz w:val="24"/>
                <w:szCs w:val="24"/>
                <w:lang w:eastAsia="en-US"/>
              </w:rPr>
            </w:pPr>
            <w:r>
              <w:rPr>
                <w:b/>
                <w:bCs/>
                <w:sz w:val="24"/>
                <w:szCs w:val="24"/>
                <w:lang w:eastAsia="en-US"/>
              </w:rPr>
              <w:t>43</w:t>
            </w:r>
          </w:p>
        </w:tc>
      </w:tr>
      <w:tr w:rsidR="00EC24FC" w:rsidTr="00D903C6">
        <w:trPr>
          <w:trHeight w:val="510"/>
          <w:jc w:val="center"/>
        </w:trPr>
        <w:tc>
          <w:tcPr>
            <w:tcW w:w="6264" w:type="dxa"/>
            <w:vMerge/>
            <w:tcBorders>
              <w:top w:val="single" w:sz="8" w:space="0" w:color="auto"/>
              <w:left w:val="single" w:sz="8" w:space="0" w:color="auto"/>
              <w:bottom w:val="single" w:sz="8" w:space="0" w:color="auto"/>
              <w:right w:val="single" w:sz="8" w:space="0" w:color="auto"/>
            </w:tcBorders>
            <w:vAlign w:val="center"/>
            <w:hideMark/>
          </w:tcPr>
          <w:p w:rsidR="00EC24FC" w:rsidRDefault="00EC24FC">
            <w:pPr>
              <w:widowControl/>
              <w:autoSpaceDE/>
              <w:autoSpaceDN/>
              <w:adjustRightInd/>
              <w:rPr>
                <w:sz w:val="22"/>
                <w:szCs w:val="22"/>
                <w:lang w:eastAsia="en-US"/>
              </w:rPr>
            </w:pPr>
          </w:p>
        </w:tc>
        <w:tc>
          <w:tcPr>
            <w:tcW w:w="850" w:type="dxa"/>
            <w:tcBorders>
              <w:top w:val="single" w:sz="8" w:space="0" w:color="auto"/>
              <w:left w:val="nil"/>
              <w:bottom w:val="single" w:sz="8" w:space="0" w:color="auto"/>
              <w:right w:val="single" w:sz="8" w:space="0" w:color="000000"/>
            </w:tcBorders>
            <w:shd w:val="clear" w:color="auto" w:fill="F2F2F2"/>
            <w:vAlign w:val="center"/>
            <w:hideMark/>
          </w:tcPr>
          <w:p w:rsidR="00EC24FC" w:rsidRDefault="00EC24FC">
            <w:pPr>
              <w:spacing w:line="252" w:lineRule="auto"/>
              <w:jc w:val="center"/>
              <w:rPr>
                <w:i/>
                <w:iCs/>
                <w:lang w:eastAsia="en-US"/>
              </w:rPr>
            </w:pPr>
            <w:r>
              <w:rPr>
                <w:i/>
                <w:iCs/>
                <w:lang w:eastAsia="en-US"/>
              </w:rPr>
              <w:t>В т.ч. в интер-акт. ф.</w:t>
            </w:r>
          </w:p>
        </w:tc>
        <w:tc>
          <w:tcPr>
            <w:tcW w:w="567" w:type="dxa"/>
            <w:tcBorders>
              <w:top w:val="single" w:sz="8" w:space="0" w:color="auto"/>
              <w:left w:val="nil"/>
              <w:bottom w:val="single" w:sz="8" w:space="0" w:color="auto"/>
              <w:right w:val="single" w:sz="8" w:space="0" w:color="auto"/>
            </w:tcBorders>
            <w:shd w:val="clear" w:color="auto" w:fill="F2F2F2"/>
            <w:vAlign w:val="center"/>
            <w:hideMark/>
          </w:tcPr>
          <w:p w:rsidR="00EC24FC" w:rsidRDefault="00EC24FC">
            <w:pPr>
              <w:spacing w:line="252" w:lineRule="auto"/>
              <w:jc w:val="center"/>
              <w:rPr>
                <w:i/>
                <w:iCs/>
                <w:sz w:val="24"/>
                <w:szCs w:val="24"/>
                <w:lang w:eastAsia="en-US"/>
              </w:rPr>
            </w:pPr>
          </w:p>
        </w:tc>
        <w:tc>
          <w:tcPr>
            <w:tcW w:w="426" w:type="dxa"/>
            <w:tcBorders>
              <w:top w:val="single" w:sz="8" w:space="0" w:color="auto"/>
              <w:left w:val="nil"/>
              <w:bottom w:val="single" w:sz="8" w:space="0" w:color="auto"/>
              <w:right w:val="single" w:sz="8" w:space="0" w:color="auto"/>
            </w:tcBorders>
            <w:shd w:val="clear" w:color="auto" w:fill="F2F2F2"/>
            <w:vAlign w:val="center"/>
            <w:hideMark/>
          </w:tcPr>
          <w:p w:rsidR="00EC24FC" w:rsidRDefault="00EC24FC">
            <w:pPr>
              <w:spacing w:line="252" w:lineRule="auto"/>
              <w:jc w:val="center"/>
              <w:rPr>
                <w:i/>
                <w:iCs/>
                <w:sz w:val="24"/>
                <w:szCs w:val="24"/>
                <w:lang w:eastAsia="en-US"/>
              </w:rPr>
            </w:pPr>
          </w:p>
        </w:tc>
        <w:tc>
          <w:tcPr>
            <w:tcW w:w="567" w:type="dxa"/>
            <w:tcBorders>
              <w:top w:val="single" w:sz="8" w:space="0" w:color="auto"/>
              <w:left w:val="nil"/>
              <w:bottom w:val="single" w:sz="8" w:space="0" w:color="auto"/>
              <w:right w:val="single" w:sz="8" w:space="0" w:color="auto"/>
            </w:tcBorders>
            <w:shd w:val="clear" w:color="auto" w:fill="F2F2F2"/>
            <w:vAlign w:val="center"/>
            <w:hideMark/>
          </w:tcPr>
          <w:p w:rsidR="00EC24FC" w:rsidRDefault="00D903C6">
            <w:pPr>
              <w:spacing w:line="252" w:lineRule="auto"/>
              <w:jc w:val="center"/>
              <w:rPr>
                <w:i/>
                <w:iCs/>
                <w:sz w:val="24"/>
                <w:szCs w:val="24"/>
                <w:lang w:eastAsia="en-US"/>
              </w:rPr>
            </w:pPr>
            <w:r>
              <w:rPr>
                <w:i/>
                <w:iCs/>
                <w:sz w:val="24"/>
                <w:szCs w:val="24"/>
                <w:lang w:eastAsia="en-US"/>
              </w:rPr>
              <w:t>2</w:t>
            </w:r>
          </w:p>
        </w:tc>
        <w:tc>
          <w:tcPr>
            <w:tcW w:w="709" w:type="dxa"/>
            <w:tcBorders>
              <w:top w:val="single" w:sz="8" w:space="0" w:color="auto"/>
              <w:left w:val="nil"/>
              <w:bottom w:val="single" w:sz="8" w:space="0" w:color="auto"/>
              <w:right w:val="single" w:sz="8" w:space="0" w:color="auto"/>
            </w:tcBorders>
            <w:shd w:val="clear" w:color="auto" w:fill="595959"/>
            <w:vAlign w:val="center"/>
            <w:hideMark/>
          </w:tcPr>
          <w:p w:rsidR="00EC24FC" w:rsidRDefault="00EC24FC">
            <w:pPr>
              <w:spacing w:line="252" w:lineRule="auto"/>
              <w:jc w:val="center"/>
              <w:rPr>
                <w:i/>
                <w:iCs/>
                <w:sz w:val="24"/>
                <w:szCs w:val="24"/>
                <w:lang w:eastAsia="en-US"/>
              </w:rPr>
            </w:pPr>
          </w:p>
        </w:tc>
        <w:tc>
          <w:tcPr>
            <w:tcW w:w="592" w:type="dxa"/>
            <w:tcBorders>
              <w:top w:val="single" w:sz="8" w:space="0" w:color="auto"/>
              <w:left w:val="nil"/>
              <w:bottom w:val="single" w:sz="8" w:space="0" w:color="auto"/>
              <w:right w:val="single" w:sz="8" w:space="0" w:color="auto"/>
            </w:tcBorders>
            <w:shd w:val="clear" w:color="auto" w:fill="F2F2F2"/>
            <w:vAlign w:val="center"/>
            <w:hideMark/>
          </w:tcPr>
          <w:p w:rsidR="00EC24FC" w:rsidRDefault="00D903C6">
            <w:pPr>
              <w:spacing w:line="252" w:lineRule="auto"/>
              <w:jc w:val="center"/>
              <w:rPr>
                <w:b/>
                <w:bCs/>
                <w:i/>
                <w:iCs/>
                <w:sz w:val="24"/>
                <w:szCs w:val="24"/>
                <w:lang w:eastAsia="en-US"/>
              </w:rPr>
            </w:pPr>
            <w:r>
              <w:rPr>
                <w:b/>
                <w:bCs/>
                <w:i/>
                <w:iCs/>
                <w:sz w:val="24"/>
                <w:szCs w:val="24"/>
                <w:lang w:eastAsia="en-US"/>
              </w:rPr>
              <w:t>2</w:t>
            </w:r>
          </w:p>
        </w:tc>
      </w:tr>
      <w:tr w:rsidR="00EC24FC" w:rsidTr="00D903C6">
        <w:trPr>
          <w:trHeight w:val="510"/>
          <w:jc w:val="center"/>
        </w:trPr>
        <w:tc>
          <w:tcPr>
            <w:tcW w:w="6264" w:type="dxa"/>
            <w:vMerge w:val="restart"/>
            <w:tcBorders>
              <w:top w:val="single" w:sz="8" w:space="0" w:color="auto"/>
              <w:left w:val="single" w:sz="8" w:space="0" w:color="auto"/>
              <w:bottom w:val="single" w:sz="8" w:space="0" w:color="auto"/>
              <w:right w:val="single" w:sz="8" w:space="0" w:color="auto"/>
            </w:tcBorders>
            <w:vAlign w:val="center"/>
            <w:hideMark/>
          </w:tcPr>
          <w:p w:rsidR="00EC24FC" w:rsidRDefault="00EC24FC">
            <w:pPr>
              <w:widowControl/>
              <w:autoSpaceDE/>
              <w:adjustRightInd/>
              <w:spacing w:line="252" w:lineRule="auto"/>
              <w:jc w:val="both"/>
              <w:rPr>
                <w:sz w:val="22"/>
                <w:szCs w:val="22"/>
                <w:lang w:eastAsia="en-US"/>
              </w:rPr>
            </w:pPr>
            <w:r>
              <w:rPr>
                <w:sz w:val="22"/>
                <w:szCs w:val="22"/>
                <w:lang w:eastAsia="en-US"/>
              </w:rPr>
              <w:t xml:space="preserve">Тема №4. </w:t>
            </w:r>
            <w:r w:rsidRPr="00396716">
              <w:rPr>
                <w:color w:val="000000"/>
                <w:sz w:val="24"/>
                <w:szCs w:val="24"/>
              </w:rPr>
              <w:t xml:space="preserve">Современное состояние теории и технологии </w:t>
            </w:r>
            <w:r w:rsidRPr="00396716">
              <w:rPr>
                <w:color w:val="000000"/>
                <w:sz w:val="24"/>
                <w:szCs w:val="24"/>
              </w:rPr>
              <w:lastRenderedPageBreak/>
              <w:t xml:space="preserve">математического развития детей дошкольного возраста.                                                                 </w:t>
            </w:r>
          </w:p>
        </w:tc>
        <w:tc>
          <w:tcPr>
            <w:tcW w:w="850" w:type="dxa"/>
            <w:tcBorders>
              <w:top w:val="single" w:sz="8" w:space="0" w:color="auto"/>
              <w:left w:val="nil"/>
              <w:bottom w:val="single" w:sz="8" w:space="0" w:color="auto"/>
              <w:right w:val="single" w:sz="8" w:space="0" w:color="000000"/>
            </w:tcBorders>
            <w:vAlign w:val="center"/>
            <w:hideMark/>
          </w:tcPr>
          <w:p w:rsidR="00EC24FC" w:rsidRDefault="00EC24FC">
            <w:pPr>
              <w:spacing w:line="252" w:lineRule="auto"/>
              <w:jc w:val="center"/>
              <w:rPr>
                <w:lang w:eastAsia="en-US"/>
              </w:rPr>
            </w:pPr>
            <w:r>
              <w:rPr>
                <w:lang w:eastAsia="en-US"/>
              </w:rPr>
              <w:lastRenderedPageBreak/>
              <w:t>Всего часов</w:t>
            </w:r>
          </w:p>
        </w:tc>
        <w:tc>
          <w:tcPr>
            <w:tcW w:w="567" w:type="dxa"/>
            <w:tcBorders>
              <w:top w:val="single" w:sz="8" w:space="0" w:color="auto"/>
              <w:left w:val="nil"/>
              <w:bottom w:val="single" w:sz="8" w:space="0" w:color="auto"/>
              <w:right w:val="single" w:sz="8" w:space="0" w:color="auto"/>
            </w:tcBorders>
            <w:vAlign w:val="center"/>
            <w:hideMark/>
          </w:tcPr>
          <w:p w:rsidR="00EC24FC" w:rsidRDefault="00D903C6">
            <w:pPr>
              <w:spacing w:line="252" w:lineRule="auto"/>
              <w:jc w:val="center"/>
              <w:rPr>
                <w:sz w:val="24"/>
                <w:szCs w:val="24"/>
                <w:lang w:eastAsia="en-US"/>
              </w:rPr>
            </w:pPr>
            <w:r>
              <w:rPr>
                <w:sz w:val="24"/>
                <w:szCs w:val="24"/>
                <w:lang w:eastAsia="en-US"/>
              </w:rPr>
              <w:t>6</w:t>
            </w:r>
          </w:p>
        </w:tc>
        <w:tc>
          <w:tcPr>
            <w:tcW w:w="426" w:type="dxa"/>
            <w:tcBorders>
              <w:top w:val="single" w:sz="8" w:space="0" w:color="auto"/>
              <w:left w:val="nil"/>
              <w:bottom w:val="single" w:sz="8" w:space="0" w:color="auto"/>
              <w:right w:val="single" w:sz="8" w:space="0" w:color="auto"/>
            </w:tcBorders>
            <w:vAlign w:val="center"/>
            <w:hideMark/>
          </w:tcPr>
          <w:p w:rsidR="00EC24FC" w:rsidRDefault="00EC24FC">
            <w:pPr>
              <w:spacing w:line="252" w:lineRule="auto"/>
              <w:jc w:val="center"/>
              <w:rPr>
                <w:sz w:val="24"/>
                <w:szCs w:val="24"/>
                <w:lang w:eastAsia="en-US"/>
              </w:rPr>
            </w:pPr>
          </w:p>
        </w:tc>
        <w:tc>
          <w:tcPr>
            <w:tcW w:w="567" w:type="dxa"/>
            <w:tcBorders>
              <w:top w:val="single" w:sz="8" w:space="0" w:color="auto"/>
              <w:left w:val="nil"/>
              <w:bottom w:val="single" w:sz="8" w:space="0" w:color="auto"/>
              <w:right w:val="single" w:sz="8" w:space="0" w:color="auto"/>
            </w:tcBorders>
            <w:vAlign w:val="center"/>
            <w:hideMark/>
          </w:tcPr>
          <w:p w:rsidR="00EC24FC" w:rsidRDefault="00D903C6">
            <w:pPr>
              <w:spacing w:line="252" w:lineRule="auto"/>
              <w:jc w:val="center"/>
              <w:rPr>
                <w:sz w:val="24"/>
                <w:szCs w:val="24"/>
                <w:lang w:eastAsia="en-US"/>
              </w:rPr>
            </w:pPr>
            <w:r>
              <w:rPr>
                <w:sz w:val="24"/>
                <w:szCs w:val="24"/>
                <w:lang w:eastAsia="en-US"/>
              </w:rPr>
              <w:t>12</w:t>
            </w:r>
          </w:p>
        </w:tc>
        <w:tc>
          <w:tcPr>
            <w:tcW w:w="709" w:type="dxa"/>
            <w:tcBorders>
              <w:top w:val="single" w:sz="8" w:space="0" w:color="auto"/>
              <w:left w:val="nil"/>
              <w:bottom w:val="single" w:sz="8" w:space="0" w:color="auto"/>
              <w:right w:val="single" w:sz="8" w:space="0" w:color="auto"/>
            </w:tcBorders>
            <w:vAlign w:val="center"/>
            <w:hideMark/>
          </w:tcPr>
          <w:p w:rsidR="00EC24FC" w:rsidRDefault="00D903C6">
            <w:pPr>
              <w:spacing w:line="252" w:lineRule="auto"/>
              <w:jc w:val="center"/>
              <w:rPr>
                <w:sz w:val="24"/>
                <w:szCs w:val="24"/>
                <w:lang w:eastAsia="en-US"/>
              </w:rPr>
            </w:pPr>
            <w:r>
              <w:rPr>
                <w:sz w:val="24"/>
                <w:szCs w:val="24"/>
                <w:lang w:eastAsia="en-US"/>
              </w:rPr>
              <w:t>25</w:t>
            </w:r>
          </w:p>
        </w:tc>
        <w:tc>
          <w:tcPr>
            <w:tcW w:w="592" w:type="dxa"/>
            <w:tcBorders>
              <w:top w:val="single" w:sz="8" w:space="0" w:color="auto"/>
              <w:left w:val="nil"/>
              <w:bottom w:val="single" w:sz="8" w:space="0" w:color="auto"/>
              <w:right w:val="single" w:sz="8" w:space="0" w:color="auto"/>
            </w:tcBorders>
            <w:vAlign w:val="center"/>
            <w:hideMark/>
          </w:tcPr>
          <w:p w:rsidR="00EC24FC" w:rsidRDefault="00D903C6">
            <w:pPr>
              <w:spacing w:line="252" w:lineRule="auto"/>
              <w:jc w:val="center"/>
              <w:rPr>
                <w:b/>
                <w:bCs/>
                <w:sz w:val="24"/>
                <w:szCs w:val="24"/>
                <w:lang w:eastAsia="en-US"/>
              </w:rPr>
            </w:pPr>
            <w:r>
              <w:rPr>
                <w:b/>
                <w:bCs/>
                <w:sz w:val="24"/>
                <w:szCs w:val="24"/>
                <w:lang w:eastAsia="en-US"/>
              </w:rPr>
              <w:t>43</w:t>
            </w:r>
          </w:p>
        </w:tc>
      </w:tr>
      <w:tr w:rsidR="00EC24FC" w:rsidTr="00D903C6">
        <w:trPr>
          <w:trHeight w:val="510"/>
          <w:jc w:val="center"/>
        </w:trPr>
        <w:tc>
          <w:tcPr>
            <w:tcW w:w="6264" w:type="dxa"/>
            <w:vMerge/>
            <w:tcBorders>
              <w:top w:val="single" w:sz="8" w:space="0" w:color="auto"/>
              <w:left w:val="single" w:sz="8" w:space="0" w:color="auto"/>
              <w:bottom w:val="single" w:sz="8" w:space="0" w:color="auto"/>
              <w:right w:val="single" w:sz="8" w:space="0" w:color="auto"/>
            </w:tcBorders>
            <w:vAlign w:val="center"/>
            <w:hideMark/>
          </w:tcPr>
          <w:p w:rsidR="00EC24FC" w:rsidRDefault="00EC24FC">
            <w:pPr>
              <w:widowControl/>
              <w:autoSpaceDE/>
              <w:autoSpaceDN/>
              <w:adjustRightInd/>
              <w:rPr>
                <w:sz w:val="22"/>
                <w:szCs w:val="22"/>
                <w:lang w:eastAsia="en-US"/>
              </w:rPr>
            </w:pPr>
          </w:p>
        </w:tc>
        <w:tc>
          <w:tcPr>
            <w:tcW w:w="850" w:type="dxa"/>
            <w:tcBorders>
              <w:top w:val="single" w:sz="8" w:space="0" w:color="auto"/>
              <w:left w:val="nil"/>
              <w:bottom w:val="single" w:sz="8" w:space="0" w:color="auto"/>
              <w:right w:val="single" w:sz="8" w:space="0" w:color="000000"/>
            </w:tcBorders>
            <w:shd w:val="clear" w:color="auto" w:fill="F2F2F2"/>
            <w:vAlign w:val="center"/>
            <w:hideMark/>
          </w:tcPr>
          <w:p w:rsidR="00EC24FC" w:rsidRDefault="00EC24FC">
            <w:pPr>
              <w:spacing w:line="252" w:lineRule="auto"/>
              <w:jc w:val="center"/>
              <w:rPr>
                <w:i/>
                <w:iCs/>
                <w:lang w:eastAsia="en-US"/>
              </w:rPr>
            </w:pPr>
            <w:r>
              <w:rPr>
                <w:i/>
                <w:iCs/>
                <w:lang w:eastAsia="en-US"/>
              </w:rPr>
              <w:t>В т.ч. в интер-акт. ф.</w:t>
            </w:r>
          </w:p>
        </w:tc>
        <w:tc>
          <w:tcPr>
            <w:tcW w:w="567" w:type="dxa"/>
            <w:tcBorders>
              <w:top w:val="single" w:sz="8" w:space="0" w:color="auto"/>
              <w:left w:val="nil"/>
              <w:bottom w:val="single" w:sz="8" w:space="0" w:color="auto"/>
              <w:right w:val="single" w:sz="8" w:space="0" w:color="auto"/>
            </w:tcBorders>
            <w:shd w:val="clear" w:color="auto" w:fill="F2F2F2"/>
            <w:vAlign w:val="center"/>
            <w:hideMark/>
          </w:tcPr>
          <w:p w:rsidR="00EC24FC" w:rsidRDefault="00EC24FC">
            <w:pPr>
              <w:spacing w:line="252" w:lineRule="auto"/>
              <w:jc w:val="center"/>
              <w:rPr>
                <w:i/>
                <w:iCs/>
                <w:sz w:val="24"/>
                <w:szCs w:val="24"/>
                <w:lang w:eastAsia="en-US"/>
              </w:rPr>
            </w:pPr>
          </w:p>
        </w:tc>
        <w:tc>
          <w:tcPr>
            <w:tcW w:w="426" w:type="dxa"/>
            <w:tcBorders>
              <w:top w:val="single" w:sz="8" w:space="0" w:color="auto"/>
              <w:left w:val="nil"/>
              <w:bottom w:val="single" w:sz="8" w:space="0" w:color="auto"/>
              <w:right w:val="single" w:sz="8" w:space="0" w:color="auto"/>
            </w:tcBorders>
            <w:shd w:val="clear" w:color="auto" w:fill="F2F2F2"/>
            <w:vAlign w:val="center"/>
            <w:hideMark/>
          </w:tcPr>
          <w:p w:rsidR="00EC24FC" w:rsidRDefault="00EC24FC">
            <w:pPr>
              <w:spacing w:line="252" w:lineRule="auto"/>
              <w:jc w:val="center"/>
              <w:rPr>
                <w:i/>
                <w:iCs/>
                <w:sz w:val="24"/>
                <w:szCs w:val="24"/>
                <w:lang w:eastAsia="en-US"/>
              </w:rPr>
            </w:pPr>
          </w:p>
        </w:tc>
        <w:tc>
          <w:tcPr>
            <w:tcW w:w="567" w:type="dxa"/>
            <w:tcBorders>
              <w:top w:val="single" w:sz="8" w:space="0" w:color="auto"/>
              <w:left w:val="nil"/>
              <w:bottom w:val="single" w:sz="8" w:space="0" w:color="auto"/>
              <w:right w:val="single" w:sz="8" w:space="0" w:color="auto"/>
            </w:tcBorders>
            <w:shd w:val="clear" w:color="auto" w:fill="F2F2F2"/>
            <w:vAlign w:val="center"/>
            <w:hideMark/>
          </w:tcPr>
          <w:p w:rsidR="00EC24FC" w:rsidRDefault="00D903C6">
            <w:pPr>
              <w:spacing w:line="252" w:lineRule="auto"/>
              <w:jc w:val="center"/>
              <w:rPr>
                <w:i/>
                <w:iCs/>
                <w:sz w:val="24"/>
                <w:szCs w:val="24"/>
                <w:lang w:eastAsia="en-US"/>
              </w:rPr>
            </w:pPr>
            <w:r>
              <w:rPr>
                <w:i/>
                <w:iCs/>
                <w:sz w:val="24"/>
                <w:szCs w:val="24"/>
                <w:lang w:eastAsia="en-US"/>
              </w:rPr>
              <w:t>2</w:t>
            </w:r>
          </w:p>
        </w:tc>
        <w:tc>
          <w:tcPr>
            <w:tcW w:w="709" w:type="dxa"/>
            <w:tcBorders>
              <w:top w:val="single" w:sz="8" w:space="0" w:color="auto"/>
              <w:left w:val="nil"/>
              <w:bottom w:val="single" w:sz="8" w:space="0" w:color="auto"/>
              <w:right w:val="single" w:sz="8" w:space="0" w:color="auto"/>
            </w:tcBorders>
            <w:shd w:val="clear" w:color="auto" w:fill="595959"/>
            <w:vAlign w:val="center"/>
            <w:hideMark/>
          </w:tcPr>
          <w:p w:rsidR="00EC24FC" w:rsidRDefault="00EC24FC">
            <w:pPr>
              <w:spacing w:line="252" w:lineRule="auto"/>
              <w:jc w:val="center"/>
              <w:rPr>
                <w:i/>
                <w:iCs/>
                <w:sz w:val="24"/>
                <w:szCs w:val="24"/>
                <w:lang w:eastAsia="en-US"/>
              </w:rPr>
            </w:pPr>
          </w:p>
        </w:tc>
        <w:tc>
          <w:tcPr>
            <w:tcW w:w="592" w:type="dxa"/>
            <w:tcBorders>
              <w:top w:val="single" w:sz="8" w:space="0" w:color="auto"/>
              <w:left w:val="nil"/>
              <w:bottom w:val="single" w:sz="8" w:space="0" w:color="auto"/>
              <w:right w:val="single" w:sz="8" w:space="0" w:color="auto"/>
            </w:tcBorders>
            <w:shd w:val="clear" w:color="auto" w:fill="F2F2F2"/>
            <w:vAlign w:val="center"/>
            <w:hideMark/>
          </w:tcPr>
          <w:p w:rsidR="00EC24FC" w:rsidRDefault="00D903C6">
            <w:pPr>
              <w:spacing w:line="252" w:lineRule="auto"/>
              <w:jc w:val="center"/>
              <w:rPr>
                <w:b/>
                <w:bCs/>
                <w:i/>
                <w:iCs/>
                <w:sz w:val="24"/>
                <w:szCs w:val="24"/>
                <w:lang w:eastAsia="en-US"/>
              </w:rPr>
            </w:pPr>
            <w:r>
              <w:rPr>
                <w:b/>
                <w:bCs/>
                <w:i/>
                <w:iCs/>
                <w:sz w:val="24"/>
                <w:szCs w:val="24"/>
                <w:lang w:eastAsia="en-US"/>
              </w:rPr>
              <w:t>2</w:t>
            </w:r>
          </w:p>
        </w:tc>
      </w:tr>
      <w:tr w:rsidR="00EC24FC" w:rsidTr="00D903C6">
        <w:trPr>
          <w:trHeight w:val="510"/>
          <w:jc w:val="center"/>
        </w:trPr>
        <w:tc>
          <w:tcPr>
            <w:tcW w:w="6264" w:type="dxa"/>
            <w:vMerge w:val="restart"/>
            <w:tcBorders>
              <w:top w:val="single" w:sz="8" w:space="0" w:color="auto"/>
              <w:left w:val="single" w:sz="8" w:space="0" w:color="auto"/>
              <w:bottom w:val="single" w:sz="8" w:space="0" w:color="auto"/>
              <w:right w:val="single" w:sz="8" w:space="0" w:color="auto"/>
            </w:tcBorders>
            <w:vAlign w:val="center"/>
            <w:hideMark/>
          </w:tcPr>
          <w:p w:rsidR="00EC24FC" w:rsidRDefault="00EC24FC">
            <w:pPr>
              <w:widowControl/>
              <w:autoSpaceDE/>
              <w:adjustRightInd/>
              <w:spacing w:line="252" w:lineRule="auto"/>
              <w:jc w:val="both"/>
              <w:rPr>
                <w:sz w:val="22"/>
                <w:szCs w:val="22"/>
                <w:lang w:eastAsia="en-US"/>
              </w:rPr>
            </w:pPr>
            <w:r>
              <w:rPr>
                <w:sz w:val="22"/>
                <w:szCs w:val="22"/>
                <w:lang w:eastAsia="en-US"/>
              </w:rPr>
              <w:t xml:space="preserve">Тема №5. </w:t>
            </w:r>
            <w:r w:rsidRPr="00396716">
              <w:rPr>
                <w:color w:val="000000"/>
                <w:sz w:val="24"/>
                <w:szCs w:val="24"/>
              </w:rPr>
              <w:t>Обзор образовательных программ дошкольного образования. Анализ Программы воспитания и обучения в детском саду</w:t>
            </w:r>
            <w:r w:rsidR="0011372F">
              <w:rPr>
                <w:color w:val="000000"/>
                <w:sz w:val="24"/>
                <w:szCs w:val="24"/>
              </w:rPr>
              <w:t>»</w:t>
            </w:r>
            <w:r w:rsidRPr="00396716">
              <w:rPr>
                <w:color w:val="000000"/>
                <w:sz w:val="24"/>
                <w:szCs w:val="24"/>
              </w:rPr>
              <w:t xml:space="preserve"> с современных позиций.              </w:t>
            </w:r>
          </w:p>
        </w:tc>
        <w:tc>
          <w:tcPr>
            <w:tcW w:w="850" w:type="dxa"/>
            <w:tcBorders>
              <w:top w:val="single" w:sz="8" w:space="0" w:color="auto"/>
              <w:left w:val="nil"/>
              <w:bottom w:val="single" w:sz="8" w:space="0" w:color="auto"/>
              <w:right w:val="single" w:sz="8" w:space="0" w:color="000000"/>
            </w:tcBorders>
            <w:vAlign w:val="center"/>
            <w:hideMark/>
          </w:tcPr>
          <w:p w:rsidR="00EC24FC" w:rsidRDefault="00EC24FC">
            <w:pPr>
              <w:spacing w:line="252" w:lineRule="auto"/>
              <w:jc w:val="center"/>
              <w:rPr>
                <w:lang w:eastAsia="en-US"/>
              </w:rPr>
            </w:pPr>
            <w:r>
              <w:rPr>
                <w:lang w:eastAsia="en-US"/>
              </w:rPr>
              <w:t>Всего часов</w:t>
            </w:r>
          </w:p>
        </w:tc>
        <w:tc>
          <w:tcPr>
            <w:tcW w:w="567" w:type="dxa"/>
            <w:tcBorders>
              <w:top w:val="single" w:sz="8" w:space="0" w:color="auto"/>
              <w:left w:val="nil"/>
              <w:bottom w:val="single" w:sz="8" w:space="0" w:color="auto"/>
              <w:right w:val="single" w:sz="8" w:space="0" w:color="auto"/>
            </w:tcBorders>
            <w:vAlign w:val="center"/>
            <w:hideMark/>
          </w:tcPr>
          <w:p w:rsidR="00EC24FC" w:rsidRDefault="00D903C6">
            <w:pPr>
              <w:spacing w:line="252" w:lineRule="auto"/>
              <w:jc w:val="center"/>
              <w:rPr>
                <w:sz w:val="24"/>
                <w:szCs w:val="24"/>
                <w:lang w:eastAsia="en-US"/>
              </w:rPr>
            </w:pPr>
            <w:r>
              <w:rPr>
                <w:sz w:val="24"/>
                <w:szCs w:val="24"/>
                <w:lang w:eastAsia="en-US"/>
              </w:rPr>
              <w:t>8</w:t>
            </w:r>
          </w:p>
        </w:tc>
        <w:tc>
          <w:tcPr>
            <w:tcW w:w="426" w:type="dxa"/>
            <w:tcBorders>
              <w:top w:val="single" w:sz="8" w:space="0" w:color="auto"/>
              <w:left w:val="nil"/>
              <w:bottom w:val="single" w:sz="8" w:space="0" w:color="auto"/>
              <w:right w:val="single" w:sz="8" w:space="0" w:color="auto"/>
            </w:tcBorders>
            <w:vAlign w:val="center"/>
            <w:hideMark/>
          </w:tcPr>
          <w:p w:rsidR="00EC24FC" w:rsidRDefault="00EC24FC">
            <w:pPr>
              <w:spacing w:line="252" w:lineRule="auto"/>
              <w:jc w:val="center"/>
              <w:rPr>
                <w:sz w:val="24"/>
                <w:szCs w:val="24"/>
                <w:lang w:eastAsia="en-US"/>
              </w:rPr>
            </w:pPr>
          </w:p>
        </w:tc>
        <w:tc>
          <w:tcPr>
            <w:tcW w:w="567" w:type="dxa"/>
            <w:tcBorders>
              <w:top w:val="single" w:sz="8" w:space="0" w:color="auto"/>
              <w:left w:val="nil"/>
              <w:bottom w:val="single" w:sz="8" w:space="0" w:color="auto"/>
              <w:right w:val="single" w:sz="8" w:space="0" w:color="auto"/>
            </w:tcBorders>
            <w:vAlign w:val="center"/>
            <w:hideMark/>
          </w:tcPr>
          <w:p w:rsidR="00EC24FC" w:rsidRDefault="00D903C6">
            <w:pPr>
              <w:spacing w:line="252" w:lineRule="auto"/>
              <w:jc w:val="center"/>
              <w:rPr>
                <w:sz w:val="24"/>
                <w:szCs w:val="24"/>
                <w:lang w:eastAsia="en-US"/>
              </w:rPr>
            </w:pPr>
            <w:r>
              <w:rPr>
                <w:sz w:val="24"/>
                <w:szCs w:val="24"/>
                <w:lang w:eastAsia="en-US"/>
              </w:rPr>
              <w:t>16</w:t>
            </w:r>
          </w:p>
        </w:tc>
        <w:tc>
          <w:tcPr>
            <w:tcW w:w="709" w:type="dxa"/>
            <w:tcBorders>
              <w:top w:val="single" w:sz="8" w:space="0" w:color="auto"/>
              <w:left w:val="nil"/>
              <w:bottom w:val="single" w:sz="8" w:space="0" w:color="auto"/>
              <w:right w:val="single" w:sz="8" w:space="0" w:color="auto"/>
            </w:tcBorders>
            <w:vAlign w:val="center"/>
            <w:hideMark/>
          </w:tcPr>
          <w:p w:rsidR="00EC24FC" w:rsidRDefault="00D903C6">
            <w:pPr>
              <w:spacing w:line="252" w:lineRule="auto"/>
              <w:jc w:val="center"/>
              <w:rPr>
                <w:sz w:val="24"/>
                <w:szCs w:val="24"/>
                <w:lang w:eastAsia="en-US"/>
              </w:rPr>
            </w:pPr>
            <w:r>
              <w:rPr>
                <w:sz w:val="24"/>
                <w:szCs w:val="24"/>
                <w:lang w:eastAsia="en-US"/>
              </w:rPr>
              <w:t>29</w:t>
            </w:r>
          </w:p>
        </w:tc>
        <w:tc>
          <w:tcPr>
            <w:tcW w:w="592" w:type="dxa"/>
            <w:tcBorders>
              <w:top w:val="single" w:sz="8" w:space="0" w:color="auto"/>
              <w:left w:val="nil"/>
              <w:bottom w:val="single" w:sz="8" w:space="0" w:color="auto"/>
              <w:right w:val="single" w:sz="8" w:space="0" w:color="auto"/>
            </w:tcBorders>
            <w:vAlign w:val="center"/>
            <w:hideMark/>
          </w:tcPr>
          <w:p w:rsidR="00EC24FC" w:rsidRDefault="00D903C6">
            <w:pPr>
              <w:spacing w:line="252" w:lineRule="auto"/>
              <w:jc w:val="center"/>
              <w:rPr>
                <w:b/>
                <w:bCs/>
                <w:sz w:val="24"/>
                <w:szCs w:val="24"/>
                <w:lang w:eastAsia="en-US"/>
              </w:rPr>
            </w:pPr>
            <w:r>
              <w:rPr>
                <w:b/>
                <w:bCs/>
                <w:sz w:val="24"/>
                <w:szCs w:val="24"/>
                <w:lang w:eastAsia="en-US"/>
              </w:rPr>
              <w:t>53</w:t>
            </w:r>
          </w:p>
        </w:tc>
      </w:tr>
      <w:tr w:rsidR="00EC24FC" w:rsidTr="00D903C6">
        <w:trPr>
          <w:trHeight w:val="510"/>
          <w:jc w:val="center"/>
        </w:trPr>
        <w:tc>
          <w:tcPr>
            <w:tcW w:w="6264" w:type="dxa"/>
            <w:vMerge/>
            <w:tcBorders>
              <w:top w:val="single" w:sz="8" w:space="0" w:color="auto"/>
              <w:left w:val="single" w:sz="8" w:space="0" w:color="auto"/>
              <w:bottom w:val="single" w:sz="8" w:space="0" w:color="auto"/>
              <w:right w:val="single" w:sz="8" w:space="0" w:color="auto"/>
            </w:tcBorders>
            <w:vAlign w:val="center"/>
            <w:hideMark/>
          </w:tcPr>
          <w:p w:rsidR="00EC24FC" w:rsidRDefault="00EC24FC">
            <w:pPr>
              <w:widowControl/>
              <w:autoSpaceDE/>
              <w:autoSpaceDN/>
              <w:adjustRightInd/>
              <w:rPr>
                <w:sz w:val="22"/>
                <w:szCs w:val="22"/>
                <w:lang w:eastAsia="en-US"/>
              </w:rPr>
            </w:pPr>
          </w:p>
        </w:tc>
        <w:tc>
          <w:tcPr>
            <w:tcW w:w="850" w:type="dxa"/>
            <w:tcBorders>
              <w:top w:val="single" w:sz="8" w:space="0" w:color="auto"/>
              <w:left w:val="nil"/>
              <w:bottom w:val="single" w:sz="8" w:space="0" w:color="auto"/>
              <w:right w:val="single" w:sz="8" w:space="0" w:color="000000"/>
            </w:tcBorders>
            <w:shd w:val="clear" w:color="auto" w:fill="F2F2F2"/>
            <w:vAlign w:val="center"/>
            <w:hideMark/>
          </w:tcPr>
          <w:p w:rsidR="00EC24FC" w:rsidRDefault="00EC24FC">
            <w:pPr>
              <w:spacing w:line="252" w:lineRule="auto"/>
              <w:jc w:val="center"/>
              <w:rPr>
                <w:i/>
                <w:iCs/>
                <w:lang w:eastAsia="en-US"/>
              </w:rPr>
            </w:pPr>
            <w:r>
              <w:rPr>
                <w:i/>
                <w:iCs/>
                <w:lang w:eastAsia="en-US"/>
              </w:rPr>
              <w:t>В т.ч. в интер-акт. ф.</w:t>
            </w:r>
          </w:p>
        </w:tc>
        <w:tc>
          <w:tcPr>
            <w:tcW w:w="567" w:type="dxa"/>
            <w:tcBorders>
              <w:top w:val="single" w:sz="8" w:space="0" w:color="auto"/>
              <w:left w:val="nil"/>
              <w:bottom w:val="single" w:sz="8" w:space="0" w:color="auto"/>
              <w:right w:val="single" w:sz="8" w:space="0" w:color="auto"/>
            </w:tcBorders>
            <w:shd w:val="clear" w:color="auto" w:fill="F2F2F2"/>
            <w:vAlign w:val="center"/>
            <w:hideMark/>
          </w:tcPr>
          <w:p w:rsidR="00EC24FC" w:rsidRDefault="00EC24FC">
            <w:pPr>
              <w:spacing w:line="252" w:lineRule="auto"/>
              <w:jc w:val="center"/>
              <w:rPr>
                <w:i/>
                <w:iCs/>
                <w:sz w:val="24"/>
                <w:szCs w:val="24"/>
                <w:lang w:eastAsia="en-US"/>
              </w:rPr>
            </w:pPr>
          </w:p>
        </w:tc>
        <w:tc>
          <w:tcPr>
            <w:tcW w:w="426" w:type="dxa"/>
            <w:tcBorders>
              <w:top w:val="single" w:sz="8" w:space="0" w:color="auto"/>
              <w:left w:val="nil"/>
              <w:bottom w:val="single" w:sz="8" w:space="0" w:color="auto"/>
              <w:right w:val="single" w:sz="8" w:space="0" w:color="auto"/>
            </w:tcBorders>
            <w:shd w:val="clear" w:color="auto" w:fill="F2F2F2"/>
            <w:vAlign w:val="center"/>
            <w:hideMark/>
          </w:tcPr>
          <w:p w:rsidR="00EC24FC" w:rsidRDefault="00EC24FC">
            <w:pPr>
              <w:spacing w:line="252" w:lineRule="auto"/>
              <w:jc w:val="center"/>
              <w:rPr>
                <w:i/>
                <w:iCs/>
                <w:sz w:val="24"/>
                <w:szCs w:val="24"/>
                <w:lang w:eastAsia="en-US"/>
              </w:rPr>
            </w:pPr>
          </w:p>
        </w:tc>
        <w:tc>
          <w:tcPr>
            <w:tcW w:w="567" w:type="dxa"/>
            <w:tcBorders>
              <w:top w:val="single" w:sz="8" w:space="0" w:color="auto"/>
              <w:left w:val="nil"/>
              <w:bottom w:val="single" w:sz="8" w:space="0" w:color="auto"/>
              <w:right w:val="single" w:sz="8" w:space="0" w:color="auto"/>
            </w:tcBorders>
            <w:shd w:val="clear" w:color="auto" w:fill="F2F2F2"/>
            <w:vAlign w:val="center"/>
            <w:hideMark/>
          </w:tcPr>
          <w:p w:rsidR="00EC24FC" w:rsidRDefault="00EC24FC">
            <w:pPr>
              <w:spacing w:line="252" w:lineRule="auto"/>
              <w:jc w:val="center"/>
              <w:rPr>
                <w:i/>
                <w:iCs/>
                <w:sz w:val="24"/>
                <w:szCs w:val="24"/>
                <w:lang w:eastAsia="en-US"/>
              </w:rPr>
            </w:pPr>
          </w:p>
        </w:tc>
        <w:tc>
          <w:tcPr>
            <w:tcW w:w="709" w:type="dxa"/>
            <w:tcBorders>
              <w:top w:val="single" w:sz="8" w:space="0" w:color="auto"/>
              <w:left w:val="nil"/>
              <w:bottom w:val="single" w:sz="8" w:space="0" w:color="auto"/>
              <w:right w:val="single" w:sz="8" w:space="0" w:color="auto"/>
            </w:tcBorders>
            <w:shd w:val="clear" w:color="auto" w:fill="595959"/>
            <w:vAlign w:val="center"/>
            <w:hideMark/>
          </w:tcPr>
          <w:p w:rsidR="00EC24FC" w:rsidRDefault="00EC24FC">
            <w:pPr>
              <w:spacing w:line="252" w:lineRule="auto"/>
              <w:jc w:val="center"/>
              <w:rPr>
                <w:i/>
                <w:iCs/>
                <w:sz w:val="24"/>
                <w:szCs w:val="24"/>
                <w:lang w:eastAsia="en-US"/>
              </w:rPr>
            </w:pPr>
          </w:p>
        </w:tc>
        <w:tc>
          <w:tcPr>
            <w:tcW w:w="592" w:type="dxa"/>
            <w:tcBorders>
              <w:top w:val="single" w:sz="8" w:space="0" w:color="auto"/>
              <w:left w:val="nil"/>
              <w:bottom w:val="single" w:sz="8" w:space="0" w:color="auto"/>
              <w:right w:val="single" w:sz="8" w:space="0" w:color="auto"/>
            </w:tcBorders>
            <w:shd w:val="clear" w:color="auto" w:fill="F2F2F2"/>
            <w:vAlign w:val="center"/>
            <w:hideMark/>
          </w:tcPr>
          <w:p w:rsidR="00EC24FC" w:rsidRDefault="00EC24FC">
            <w:pPr>
              <w:spacing w:line="252" w:lineRule="auto"/>
              <w:jc w:val="center"/>
              <w:rPr>
                <w:b/>
                <w:bCs/>
                <w:i/>
                <w:iCs/>
                <w:sz w:val="24"/>
                <w:szCs w:val="24"/>
                <w:lang w:eastAsia="en-US"/>
              </w:rPr>
            </w:pPr>
          </w:p>
        </w:tc>
      </w:tr>
      <w:tr w:rsidR="00D903C6" w:rsidTr="00D903C6">
        <w:trPr>
          <w:trHeight w:val="510"/>
          <w:jc w:val="center"/>
        </w:trPr>
        <w:tc>
          <w:tcPr>
            <w:tcW w:w="6264" w:type="dxa"/>
            <w:vMerge w:val="restart"/>
            <w:tcBorders>
              <w:top w:val="single" w:sz="8" w:space="0" w:color="auto"/>
              <w:left w:val="single" w:sz="8" w:space="0" w:color="auto"/>
              <w:right w:val="single" w:sz="8" w:space="0" w:color="auto"/>
            </w:tcBorders>
            <w:vAlign w:val="center"/>
            <w:hideMark/>
          </w:tcPr>
          <w:p w:rsidR="00D903C6" w:rsidRDefault="00D903C6">
            <w:pPr>
              <w:widowControl/>
              <w:autoSpaceDE/>
              <w:autoSpaceDN/>
              <w:adjustRightInd/>
              <w:rPr>
                <w:sz w:val="22"/>
                <w:szCs w:val="22"/>
                <w:lang w:eastAsia="en-US"/>
              </w:rPr>
            </w:pPr>
            <w:r>
              <w:rPr>
                <w:sz w:val="22"/>
                <w:szCs w:val="22"/>
                <w:lang w:eastAsia="en-US"/>
              </w:rPr>
              <w:t>ИТОГО</w:t>
            </w:r>
          </w:p>
        </w:tc>
        <w:tc>
          <w:tcPr>
            <w:tcW w:w="850" w:type="dxa"/>
            <w:tcBorders>
              <w:top w:val="single" w:sz="8" w:space="0" w:color="auto"/>
              <w:left w:val="nil"/>
              <w:bottom w:val="single" w:sz="8" w:space="0" w:color="auto"/>
              <w:right w:val="single" w:sz="8" w:space="0" w:color="000000"/>
            </w:tcBorders>
            <w:shd w:val="clear" w:color="auto" w:fill="F2F2F2"/>
            <w:vAlign w:val="center"/>
            <w:hideMark/>
          </w:tcPr>
          <w:p w:rsidR="00D903C6" w:rsidRDefault="00D903C6" w:rsidP="00591A09">
            <w:pPr>
              <w:spacing w:line="252" w:lineRule="auto"/>
              <w:jc w:val="center"/>
              <w:rPr>
                <w:lang w:eastAsia="en-US"/>
              </w:rPr>
            </w:pPr>
            <w:r>
              <w:rPr>
                <w:lang w:eastAsia="en-US"/>
              </w:rPr>
              <w:t>Всего часов</w:t>
            </w:r>
          </w:p>
        </w:tc>
        <w:tc>
          <w:tcPr>
            <w:tcW w:w="567" w:type="dxa"/>
            <w:tcBorders>
              <w:top w:val="single" w:sz="8" w:space="0" w:color="auto"/>
              <w:left w:val="nil"/>
              <w:bottom w:val="single" w:sz="8" w:space="0" w:color="auto"/>
              <w:right w:val="single" w:sz="8" w:space="0" w:color="auto"/>
            </w:tcBorders>
            <w:shd w:val="clear" w:color="auto" w:fill="F2F2F2"/>
            <w:vAlign w:val="center"/>
            <w:hideMark/>
          </w:tcPr>
          <w:p w:rsidR="00D903C6" w:rsidRDefault="00D903C6">
            <w:pPr>
              <w:spacing w:line="252" w:lineRule="auto"/>
              <w:jc w:val="center"/>
              <w:rPr>
                <w:i/>
                <w:iCs/>
                <w:sz w:val="24"/>
                <w:szCs w:val="24"/>
                <w:lang w:eastAsia="en-US"/>
              </w:rPr>
            </w:pPr>
            <w:r>
              <w:rPr>
                <w:i/>
                <w:iCs/>
                <w:sz w:val="24"/>
                <w:szCs w:val="24"/>
                <w:lang w:eastAsia="en-US"/>
              </w:rPr>
              <w:t>32</w:t>
            </w:r>
          </w:p>
        </w:tc>
        <w:tc>
          <w:tcPr>
            <w:tcW w:w="426" w:type="dxa"/>
            <w:tcBorders>
              <w:top w:val="single" w:sz="8" w:space="0" w:color="auto"/>
              <w:left w:val="nil"/>
              <w:bottom w:val="single" w:sz="8" w:space="0" w:color="auto"/>
              <w:right w:val="single" w:sz="8" w:space="0" w:color="auto"/>
            </w:tcBorders>
            <w:shd w:val="clear" w:color="auto" w:fill="F2F2F2"/>
            <w:vAlign w:val="center"/>
            <w:hideMark/>
          </w:tcPr>
          <w:p w:rsidR="00D903C6" w:rsidRDefault="00D903C6">
            <w:pPr>
              <w:spacing w:line="252" w:lineRule="auto"/>
              <w:jc w:val="center"/>
              <w:rPr>
                <w:i/>
                <w:iCs/>
                <w:sz w:val="24"/>
                <w:szCs w:val="24"/>
                <w:lang w:eastAsia="en-US"/>
              </w:rPr>
            </w:pPr>
          </w:p>
        </w:tc>
        <w:tc>
          <w:tcPr>
            <w:tcW w:w="567" w:type="dxa"/>
            <w:tcBorders>
              <w:top w:val="single" w:sz="8" w:space="0" w:color="auto"/>
              <w:left w:val="nil"/>
              <w:bottom w:val="single" w:sz="8" w:space="0" w:color="auto"/>
              <w:right w:val="single" w:sz="8" w:space="0" w:color="auto"/>
            </w:tcBorders>
            <w:shd w:val="clear" w:color="auto" w:fill="F2F2F2"/>
            <w:vAlign w:val="center"/>
            <w:hideMark/>
          </w:tcPr>
          <w:p w:rsidR="00D903C6" w:rsidRDefault="00D903C6">
            <w:pPr>
              <w:spacing w:line="252" w:lineRule="auto"/>
              <w:jc w:val="center"/>
              <w:rPr>
                <w:i/>
                <w:iCs/>
                <w:sz w:val="24"/>
                <w:szCs w:val="24"/>
                <w:lang w:eastAsia="en-US"/>
              </w:rPr>
            </w:pPr>
            <w:r>
              <w:rPr>
                <w:i/>
                <w:iCs/>
                <w:sz w:val="24"/>
                <w:szCs w:val="24"/>
                <w:lang w:eastAsia="en-US"/>
              </w:rPr>
              <w:t>64</w:t>
            </w:r>
          </w:p>
        </w:tc>
        <w:tc>
          <w:tcPr>
            <w:tcW w:w="709" w:type="dxa"/>
            <w:tcBorders>
              <w:top w:val="single" w:sz="8" w:space="0" w:color="auto"/>
              <w:left w:val="nil"/>
              <w:bottom w:val="single" w:sz="8" w:space="0" w:color="auto"/>
              <w:right w:val="single" w:sz="8" w:space="0" w:color="auto"/>
            </w:tcBorders>
            <w:shd w:val="clear" w:color="auto" w:fill="595959"/>
            <w:vAlign w:val="center"/>
            <w:hideMark/>
          </w:tcPr>
          <w:p w:rsidR="00D903C6" w:rsidRDefault="00D903C6">
            <w:pPr>
              <w:spacing w:line="252" w:lineRule="auto"/>
              <w:jc w:val="center"/>
              <w:rPr>
                <w:i/>
                <w:iCs/>
                <w:sz w:val="24"/>
                <w:szCs w:val="24"/>
                <w:lang w:eastAsia="en-US"/>
              </w:rPr>
            </w:pPr>
            <w:r>
              <w:rPr>
                <w:i/>
                <w:iCs/>
                <w:sz w:val="24"/>
                <w:szCs w:val="24"/>
                <w:lang w:eastAsia="en-US"/>
              </w:rPr>
              <w:t>129</w:t>
            </w:r>
          </w:p>
        </w:tc>
        <w:tc>
          <w:tcPr>
            <w:tcW w:w="592" w:type="dxa"/>
            <w:tcBorders>
              <w:top w:val="single" w:sz="8" w:space="0" w:color="auto"/>
              <w:left w:val="nil"/>
              <w:bottom w:val="single" w:sz="8" w:space="0" w:color="auto"/>
              <w:right w:val="single" w:sz="8" w:space="0" w:color="auto"/>
            </w:tcBorders>
            <w:shd w:val="clear" w:color="auto" w:fill="F2F2F2"/>
            <w:vAlign w:val="center"/>
            <w:hideMark/>
          </w:tcPr>
          <w:p w:rsidR="00D903C6" w:rsidRDefault="00D903C6">
            <w:pPr>
              <w:spacing w:line="252" w:lineRule="auto"/>
              <w:jc w:val="center"/>
              <w:rPr>
                <w:b/>
                <w:bCs/>
                <w:i/>
                <w:iCs/>
                <w:sz w:val="24"/>
                <w:szCs w:val="24"/>
                <w:lang w:eastAsia="en-US"/>
              </w:rPr>
            </w:pPr>
            <w:r>
              <w:rPr>
                <w:b/>
                <w:bCs/>
                <w:i/>
                <w:iCs/>
                <w:sz w:val="24"/>
                <w:szCs w:val="24"/>
                <w:lang w:eastAsia="en-US"/>
              </w:rPr>
              <w:t>225</w:t>
            </w:r>
          </w:p>
        </w:tc>
      </w:tr>
      <w:tr w:rsidR="00D903C6" w:rsidTr="00D903C6">
        <w:trPr>
          <w:trHeight w:val="510"/>
          <w:jc w:val="center"/>
        </w:trPr>
        <w:tc>
          <w:tcPr>
            <w:tcW w:w="6264" w:type="dxa"/>
            <w:vMerge/>
            <w:tcBorders>
              <w:left w:val="single" w:sz="8" w:space="0" w:color="auto"/>
              <w:bottom w:val="single" w:sz="8" w:space="0" w:color="auto"/>
              <w:right w:val="single" w:sz="8" w:space="0" w:color="auto"/>
            </w:tcBorders>
            <w:vAlign w:val="center"/>
            <w:hideMark/>
          </w:tcPr>
          <w:p w:rsidR="00D903C6" w:rsidRDefault="00D903C6">
            <w:pPr>
              <w:widowControl/>
              <w:autoSpaceDE/>
              <w:autoSpaceDN/>
              <w:adjustRightInd/>
              <w:rPr>
                <w:sz w:val="22"/>
                <w:szCs w:val="22"/>
                <w:lang w:eastAsia="en-US"/>
              </w:rPr>
            </w:pPr>
          </w:p>
        </w:tc>
        <w:tc>
          <w:tcPr>
            <w:tcW w:w="850" w:type="dxa"/>
            <w:tcBorders>
              <w:top w:val="single" w:sz="8" w:space="0" w:color="auto"/>
              <w:left w:val="nil"/>
              <w:bottom w:val="single" w:sz="8" w:space="0" w:color="auto"/>
              <w:right w:val="single" w:sz="8" w:space="0" w:color="000000"/>
            </w:tcBorders>
            <w:shd w:val="clear" w:color="auto" w:fill="F2F2F2"/>
            <w:vAlign w:val="center"/>
            <w:hideMark/>
          </w:tcPr>
          <w:p w:rsidR="00D903C6" w:rsidRDefault="00D903C6" w:rsidP="00591A09">
            <w:pPr>
              <w:spacing w:line="252" w:lineRule="auto"/>
              <w:jc w:val="center"/>
              <w:rPr>
                <w:i/>
                <w:iCs/>
                <w:lang w:eastAsia="en-US"/>
              </w:rPr>
            </w:pPr>
            <w:r>
              <w:rPr>
                <w:i/>
                <w:iCs/>
                <w:lang w:eastAsia="en-US"/>
              </w:rPr>
              <w:t>В т.ч. в интер-акт. ф.</w:t>
            </w:r>
          </w:p>
        </w:tc>
        <w:tc>
          <w:tcPr>
            <w:tcW w:w="567" w:type="dxa"/>
            <w:tcBorders>
              <w:top w:val="single" w:sz="8" w:space="0" w:color="auto"/>
              <w:left w:val="nil"/>
              <w:bottom w:val="single" w:sz="8" w:space="0" w:color="auto"/>
              <w:right w:val="single" w:sz="8" w:space="0" w:color="auto"/>
            </w:tcBorders>
            <w:shd w:val="clear" w:color="auto" w:fill="F2F2F2"/>
            <w:vAlign w:val="center"/>
            <w:hideMark/>
          </w:tcPr>
          <w:p w:rsidR="00D903C6" w:rsidRDefault="00D903C6">
            <w:pPr>
              <w:spacing w:line="252" w:lineRule="auto"/>
              <w:jc w:val="center"/>
              <w:rPr>
                <w:i/>
                <w:iCs/>
                <w:sz w:val="24"/>
                <w:szCs w:val="24"/>
                <w:lang w:eastAsia="en-US"/>
              </w:rPr>
            </w:pPr>
            <w:r>
              <w:rPr>
                <w:i/>
                <w:iCs/>
                <w:sz w:val="24"/>
                <w:szCs w:val="24"/>
                <w:lang w:eastAsia="en-US"/>
              </w:rPr>
              <w:t>4</w:t>
            </w:r>
          </w:p>
        </w:tc>
        <w:tc>
          <w:tcPr>
            <w:tcW w:w="426" w:type="dxa"/>
            <w:tcBorders>
              <w:top w:val="single" w:sz="8" w:space="0" w:color="auto"/>
              <w:left w:val="nil"/>
              <w:bottom w:val="single" w:sz="8" w:space="0" w:color="auto"/>
              <w:right w:val="single" w:sz="8" w:space="0" w:color="auto"/>
            </w:tcBorders>
            <w:shd w:val="clear" w:color="auto" w:fill="F2F2F2"/>
            <w:vAlign w:val="center"/>
            <w:hideMark/>
          </w:tcPr>
          <w:p w:rsidR="00D903C6" w:rsidRDefault="00D903C6">
            <w:pPr>
              <w:spacing w:line="252" w:lineRule="auto"/>
              <w:jc w:val="center"/>
              <w:rPr>
                <w:i/>
                <w:iCs/>
                <w:sz w:val="24"/>
                <w:szCs w:val="24"/>
                <w:lang w:eastAsia="en-US"/>
              </w:rPr>
            </w:pPr>
          </w:p>
        </w:tc>
        <w:tc>
          <w:tcPr>
            <w:tcW w:w="567" w:type="dxa"/>
            <w:tcBorders>
              <w:top w:val="single" w:sz="8" w:space="0" w:color="auto"/>
              <w:left w:val="nil"/>
              <w:bottom w:val="single" w:sz="8" w:space="0" w:color="auto"/>
              <w:right w:val="single" w:sz="8" w:space="0" w:color="auto"/>
            </w:tcBorders>
            <w:shd w:val="clear" w:color="auto" w:fill="F2F2F2"/>
            <w:vAlign w:val="center"/>
            <w:hideMark/>
          </w:tcPr>
          <w:p w:rsidR="00D903C6" w:rsidRDefault="00D903C6">
            <w:pPr>
              <w:spacing w:line="252" w:lineRule="auto"/>
              <w:jc w:val="center"/>
              <w:rPr>
                <w:i/>
                <w:iCs/>
                <w:sz w:val="24"/>
                <w:szCs w:val="24"/>
                <w:lang w:eastAsia="en-US"/>
              </w:rPr>
            </w:pPr>
            <w:r>
              <w:rPr>
                <w:i/>
                <w:iCs/>
                <w:sz w:val="24"/>
                <w:szCs w:val="24"/>
                <w:lang w:eastAsia="en-US"/>
              </w:rPr>
              <w:t>8</w:t>
            </w:r>
          </w:p>
        </w:tc>
        <w:tc>
          <w:tcPr>
            <w:tcW w:w="709" w:type="dxa"/>
            <w:tcBorders>
              <w:top w:val="single" w:sz="8" w:space="0" w:color="auto"/>
              <w:left w:val="nil"/>
              <w:bottom w:val="single" w:sz="8" w:space="0" w:color="auto"/>
              <w:right w:val="single" w:sz="8" w:space="0" w:color="auto"/>
            </w:tcBorders>
            <w:shd w:val="clear" w:color="auto" w:fill="595959"/>
            <w:vAlign w:val="center"/>
            <w:hideMark/>
          </w:tcPr>
          <w:p w:rsidR="00D903C6" w:rsidRDefault="00D903C6">
            <w:pPr>
              <w:spacing w:line="252" w:lineRule="auto"/>
              <w:jc w:val="center"/>
              <w:rPr>
                <w:i/>
                <w:iCs/>
                <w:sz w:val="24"/>
                <w:szCs w:val="24"/>
                <w:lang w:eastAsia="en-US"/>
              </w:rPr>
            </w:pPr>
          </w:p>
        </w:tc>
        <w:tc>
          <w:tcPr>
            <w:tcW w:w="592" w:type="dxa"/>
            <w:tcBorders>
              <w:top w:val="single" w:sz="8" w:space="0" w:color="auto"/>
              <w:left w:val="nil"/>
              <w:bottom w:val="single" w:sz="8" w:space="0" w:color="auto"/>
              <w:right w:val="single" w:sz="8" w:space="0" w:color="auto"/>
            </w:tcBorders>
            <w:shd w:val="clear" w:color="auto" w:fill="F2F2F2"/>
            <w:vAlign w:val="center"/>
            <w:hideMark/>
          </w:tcPr>
          <w:p w:rsidR="00D903C6" w:rsidRDefault="00D903C6">
            <w:pPr>
              <w:spacing w:line="252" w:lineRule="auto"/>
              <w:jc w:val="center"/>
              <w:rPr>
                <w:b/>
                <w:bCs/>
                <w:i/>
                <w:iCs/>
                <w:sz w:val="24"/>
                <w:szCs w:val="24"/>
                <w:lang w:eastAsia="en-US"/>
              </w:rPr>
            </w:pPr>
            <w:r>
              <w:rPr>
                <w:b/>
                <w:bCs/>
                <w:i/>
                <w:iCs/>
                <w:sz w:val="24"/>
                <w:szCs w:val="24"/>
                <w:lang w:eastAsia="en-US"/>
              </w:rPr>
              <w:t>12</w:t>
            </w:r>
          </w:p>
        </w:tc>
      </w:tr>
      <w:tr w:rsidR="00EC24FC" w:rsidTr="00D903C6">
        <w:trPr>
          <w:trHeight w:val="510"/>
          <w:jc w:val="center"/>
        </w:trPr>
        <w:tc>
          <w:tcPr>
            <w:tcW w:w="6264" w:type="dxa"/>
            <w:tcBorders>
              <w:top w:val="single" w:sz="8" w:space="0" w:color="auto"/>
              <w:left w:val="single" w:sz="8" w:space="0" w:color="auto"/>
              <w:bottom w:val="single" w:sz="8" w:space="0" w:color="auto"/>
              <w:right w:val="single" w:sz="8" w:space="0" w:color="auto"/>
            </w:tcBorders>
            <w:vAlign w:val="center"/>
            <w:hideMark/>
          </w:tcPr>
          <w:p w:rsidR="00EC24FC" w:rsidRPr="00D33FE2" w:rsidRDefault="0011372F">
            <w:pPr>
              <w:widowControl/>
              <w:autoSpaceDE/>
              <w:adjustRightInd/>
              <w:spacing w:line="252" w:lineRule="auto"/>
              <w:jc w:val="both"/>
              <w:rPr>
                <w:color w:val="000000" w:themeColor="text1"/>
                <w:sz w:val="22"/>
                <w:szCs w:val="22"/>
                <w:lang w:eastAsia="en-US"/>
              </w:rPr>
            </w:pPr>
            <w:r>
              <w:rPr>
                <w:color w:val="000000" w:themeColor="text1"/>
                <w:sz w:val="22"/>
                <w:szCs w:val="22"/>
                <w:lang w:eastAsia="en-US"/>
              </w:rPr>
              <w:t>Контроль (экзамен</w:t>
            </w:r>
            <w:r w:rsidR="00EC24FC" w:rsidRPr="00D33FE2">
              <w:rPr>
                <w:color w:val="000000" w:themeColor="text1"/>
                <w:sz w:val="22"/>
                <w:szCs w:val="22"/>
                <w:lang w:eastAsia="en-US"/>
              </w:rPr>
              <w:t>)</w:t>
            </w:r>
          </w:p>
        </w:tc>
        <w:tc>
          <w:tcPr>
            <w:tcW w:w="850" w:type="dxa"/>
            <w:tcBorders>
              <w:top w:val="single" w:sz="8" w:space="0" w:color="auto"/>
              <w:left w:val="nil"/>
              <w:bottom w:val="single" w:sz="8" w:space="0" w:color="auto"/>
              <w:right w:val="single" w:sz="8" w:space="0" w:color="000000"/>
            </w:tcBorders>
            <w:shd w:val="clear" w:color="auto" w:fill="595959"/>
            <w:vAlign w:val="center"/>
            <w:hideMark/>
          </w:tcPr>
          <w:p w:rsidR="00EC24FC" w:rsidRPr="00D33FE2" w:rsidRDefault="00EC24FC">
            <w:pPr>
              <w:widowControl/>
              <w:autoSpaceDE/>
              <w:adjustRightInd/>
              <w:spacing w:line="252" w:lineRule="auto"/>
              <w:jc w:val="both"/>
              <w:rPr>
                <w:color w:val="000000" w:themeColor="text1"/>
                <w:sz w:val="22"/>
                <w:szCs w:val="22"/>
                <w:lang w:eastAsia="en-US"/>
              </w:rPr>
            </w:pPr>
            <w:r w:rsidRPr="00D33FE2">
              <w:rPr>
                <w:color w:val="000000" w:themeColor="text1"/>
                <w:sz w:val="22"/>
                <w:szCs w:val="22"/>
                <w:lang w:eastAsia="en-US"/>
              </w:rPr>
              <w:t> </w:t>
            </w:r>
          </w:p>
        </w:tc>
        <w:tc>
          <w:tcPr>
            <w:tcW w:w="567" w:type="dxa"/>
            <w:tcBorders>
              <w:top w:val="single" w:sz="8" w:space="0" w:color="auto"/>
              <w:left w:val="nil"/>
              <w:bottom w:val="single" w:sz="8" w:space="0" w:color="auto"/>
              <w:right w:val="single" w:sz="8" w:space="0" w:color="auto"/>
            </w:tcBorders>
            <w:shd w:val="clear" w:color="auto" w:fill="595959"/>
            <w:vAlign w:val="center"/>
            <w:hideMark/>
          </w:tcPr>
          <w:p w:rsidR="00EC24FC" w:rsidRPr="00D33FE2" w:rsidRDefault="00EC24FC">
            <w:pPr>
              <w:widowControl/>
              <w:autoSpaceDE/>
              <w:adjustRightInd/>
              <w:spacing w:line="252" w:lineRule="auto"/>
              <w:jc w:val="both"/>
              <w:rPr>
                <w:color w:val="000000" w:themeColor="text1"/>
                <w:sz w:val="22"/>
                <w:szCs w:val="22"/>
                <w:lang w:eastAsia="en-US"/>
              </w:rPr>
            </w:pPr>
          </w:p>
        </w:tc>
        <w:tc>
          <w:tcPr>
            <w:tcW w:w="426" w:type="dxa"/>
            <w:tcBorders>
              <w:top w:val="single" w:sz="8" w:space="0" w:color="auto"/>
              <w:left w:val="nil"/>
              <w:bottom w:val="single" w:sz="8" w:space="0" w:color="auto"/>
              <w:right w:val="single" w:sz="8" w:space="0" w:color="auto"/>
            </w:tcBorders>
            <w:shd w:val="clear" w:color="auto" w:fill="595959"/>
            <w:vAlign w:val="center"/>
            <w:hideMark/>
          </w:tcPr>
          <w:p w:rsidR="00EC24FC" w:rsidRPr="00D33FE2" w:rsidRDefault="00EC24FC">
            <w:pPr>
              <w:widowControl/>
              <w:autoSpaceDE/>
              <w:adjustRightInd/>
              <w:spacing w:line="252" w:lineRule="auto"/>
              <w:jc w:val="both"/>
              <w:rPr>
                <w:color w:val="000000" w:themeColor="text1"/>
                <w:sz w:val="22"/>
                <w:szCs w:val="22"/>
                <w:lang w:eastAsia="en-US"/>
              </w:rPr>
            </w:pPr>
          </w:p>
        </w:tc>
        <w:tc>
          <w:tcPr>
            <w:tcW w:w="567" w:type="dxa"/>
            <w:tcBorders>
              <w:top w:val="single" w:sz="8" w:space="0" w:color="auto"/>
              <w:left w:val="nil"/>
              <w:bottom w:val="single" w:sz="8" w:space="0" w:color="auto"/>
              <w:right w:val="single" w:sz="8" w:space="0" w:color="auto"/>
            </w:tcBorders>
            <w:shd w:val="clear" w:color="auto" w:fill="595959"/>
            <w:vAlign w:val="center"/>
            <w:hideMark/>
          </w:tcPr>
          <w:p w:rsidR="00EC24FC" w:rsidRPr="00D33FE2" w:rsidRDefault="00EC24FC">
            <w:pPr>
              <w:widowControl/>
              <w:autoSpaceDE/>
              <w:adjustRightInd/>
              <w:spacing w:line="252" w:lineRule="auto"/>
              <w:jc w:val="both"/>
              <w:rPr>
                <w:color w:val="000000" w:themeColor="text1"/>
                <w:sz w:val="22"/>
                <w:szCs w:val="22"/>
                <w:lang w:eastAsia="en-US"/>
              </w:rPr>
            </w:pPr>
          </w:p>
        </w:tc>
        <w:tc>
          <w:tcPr>
            <w:tcW w:w="709" w:type="dxa"/>
            <w:tcBorders>
              <w:top w:val="single" w:sz="8" w:space="0" w:color="auto"/>
              <w:left w:val="nil"/>
              <w:bottom w:val="single" w:sz="8" w:space="0" w:color="auto"/>
              <w:right w:val="single" w:sz="8" w:space="0" w:color="auto"/>
            </w:tcBorders>
            <w:shd w:val="clear" w:color="auto" w:fill="595959"/>
            <w:vAlign w:val="center"/>
            <w:hideMark/>
          </w:tcPr>
          <w:p w:rsidR="00EC24FC" w:rsidRPr="00D33FE2" w:rsidRDefault="00EC24FC">
            <w:pPr>
              <w:widowControl/>
              <w:autoSpaceDE/>
              <w:adjustRightInd/>
              <w:spacing w:line="252" w:lineRule="auto"/>
              <w:jc w:val="both"/>
              <w:rPr>
                <w:color w:val="000000" w:themeColor="text1"/>
                <w:sz w:val="22"/>
                <w:szCs w:val="22"/>
                <w:lang w:eastAsia="en-US"/>
              </w:rPr>
            </w:pPr>
          </w:p>
        </w:tc>
        <w:tc>
          <w:tcPr>
            <w:tcW w:w="592" w:type="dxa"/>
            <w:tcBorders>
              <w:top w:val="single" w:sz="8" w:space="0" w:color="auto"/>
              <w:left w:val="nil"/>
              <w:bottom w:val="single" w:sz="8" w:space="0" w:color="auto"/>
              <w:right w:val="single" w:sz="8" w:space="0" w:color="auto"/>
            </w:tcBorders>
            <w:vAlign w:val="center"/>
            <w:hideMark/>
          </w:tcPr>
          <w:p w:rsidR="00EC24FC" w:rsidRPr="00D33FE2" w:rsidRDefault="00D903C6">
            <w:pPr>
              <w:widowControl/>
              <w:autoSpaceDE/>
              <w:adjustRightInd/>
              <w:spacing w:line="252" w:lineRule="auto"/>
              <w:jc w:val="both"/>
              <w:rPr>
                <w:b/>
                <w:bCs/>
                <w:color w:val="000000" w:themeColor="text1"/>
                <w:sz w:val="22"/>
                <w:szCs w:val="22"/>
                <w:lang w:eastAsia="en-US"/>
              </w:rPr>
            </w:pPr>
            <w:r>
              <w:rPr>
                <w:b/>
                <w:bCs/>
                <w:color w:val="000000" w:themeColor="text1"/>
                <w:sz w:val="22"/>
                <w:szCs w:val="22"/>
                <w:lang w:eastAsia="en-US"/>
              </w:rPr>
              <w:t>27</w:t>
            </w:r>
          </w:p>
        </w:tc>
      </w:tr>
      <w:tr w:rsidR="00EC24FC" w:rsidTr="00D903C6">
        <w:trPr>
          <w:trHeight w:val="510"/>
          <w:jc w:val="center"/>
        </w:trPr>
        <w:tc>
          <w:tcPr>
            <w:tcW w:w="6264" w:type="dxa"/>
            <w:tcBorders>
              <w:top w:val="single" w:sz="8" w:space="0" w:color="auto"/>
              <w:left w:val="single" w:sz="8" w:space="0" w:color="auto"/>
              <w:bottom w:val="single" w:sz="8" w:space="0" w:color="auto"/>
              <w:right w:val="single" w:sz="8" w:space="0" w:color="auto"/>
            </w:tcBorders>
            <w:vAlign w:val="center"/>
            <w:hideMark/>
          </w:tcPr>
          <w:p w:rsidR="00EC24FC" w:rsidRPr="00D33FE2" w:rsidRDefault="008C185D">
            <w:pPr>
              <w:widowControl/>
              <w:autoSpaceDE/>
              <w:adjustRightInd/>
              <w:spacing w:line="252" w:lineRule="auto"/>
              <w:jc w:val="both"/>
              <w:rPr>
                <w:color w:val="000000" w:themeColor="text1"/>
                <w:sz w:val="22"/>
                <w:szCs w:val="22"/>
                <w:lang w:eastAsia="en-US"/>
              </w:rPr>
            </w:pPr>
            <w:r>
              <w:rPr>
                <w:color w:val="000000" w:themeColor="text1"/>
                <w:sz w:val="22"/>
                <w:szCs w:val="22"/>
                <w:lang w:eastAsia="en-US"/>
              </w:rPr>
              <w:t>И</w:t>
            </w:r>
            <w:r w:rsidR="00EC24FC" w:rsidRPr="00D33FE2">
              <w:rPr>
                <w:color w:val="000000" w:themeColor="text1"/>
                <w:sz w:val="22"/>
                <w:szCs w:val="22"/>
                <w:lang w:eastAsia="en-US"/>
              </w:rPr>
              <w:t xml:space="preserve">того с </w:t>
            </w:r>
            <w:r w:rsidR="0011372F">
              <w:rPr>
                <w:color w:val="000000" w:themeColor="text1"/>
                <w:sz w:val="22"/>
                <w:szCs w:val="22"/>
                <w:lang w:eastAsia="en-US"/>
              </w:rPr>
              <w:t>экзамен</w:t>
            </w:r>
            <w:r w:rsidR="00EC24FC" w:rsidRPr="00D33FE2">
              <w:rPr>
                <w:color w:val="000000" w:themeColor="text1"/>
                <w:sz w:val="22"/>
                <w:szCs w:val="22"/>
                <w:lang w:eastAsia="en-US"/>
              </w:rPr>
              <w:t>ом</w:t>
            </w:r>
          </w:p>
        </w:tc>
        <w:tc>
          <w:tcPr>
            <w:tcW w:w="850" w:type="dxa"/>
            <w:tcBorders>
              <w:top w:val="single" w:sz="8" w:space="0" w:color="auto"/>
              <w:left w:val="nil"/>
              <w:bottom w:val="single" w:sz="8" w:space="0" w:color="auto"/>
              <w:right w:val="single" w:sz="8" w:space="0" w:color="000000"/>
            </w:tcBorders>
            <w:shd w:val="clear" w:color="auto" w:fill="595959"/>
            <w:vAlign w:val="center"/>
            <w:hideMark/>
          </w:tcPr>
          <w:p w:rsidR="00EC24FC" w:rsidRPr="00D33FE2" w:rsidRDefault="00EC24FC">
            <w:pPr>
              <w:widowControl/>
              <w:autoSpaceDE/>
              <w:adjustRightInd/>
              <w:spacing w:line="252" w:lineRule="auto"/>
              <w:jc w:val="both"/>
              <w:rPr>
                <w:color w:val="000000" w:themeColor="text1"/>
                <w:sz w:val="22"/>
                <w:szCs w:val="22"/>
                <w:lang w:eastAsia="en-US"/>
              </w:rPr>
            </w:pPr>
            <w:r w:rsidRPr="00D33FE2">
              <w:rPr>
                <w:color w:val="000000" w:themeColor="text1"/>
                <w:sz w:val="22"/>
                <w:szCs w:val="22"/>
                <w:lang w:eastAsia="en-US"/>
              </w:rPr>
              <w:t> </w:t>
            </w:r>
          </w:p>
        </w:tc>
        <w:tc>
          <w:tcPr>
            <w:tcW w:w="567" w:type="dxa"/>
            <w:tcBorders>
              <w:top w:val="single" w:sz="8" w:space="0" w:color="auto"/>
              <w:left w:val="nil"/>
              <w:bottom w:val="single" w:sz="8" w:space="0" w:color="auto"/>
              <w:right w:val="single" w:sz="8" w:space="0" w:color="auto"/>
            </w:tcBorders>
            <w:shd w:val="clear" w:color="auto" w:fill="595959"/>
            <w:vAlign w:val="center"/>
            <w:hideMark/>
          </w:tcPr>
          <w:p w:rsidR="00EC24FC" w:rsidRPr="00D33FE2" w:rsidRDefault="00EC24FC">
            <w:pPr>
              <w:widowControl/>
              <w:autoSpaceDE/>
              <w:adjustRightInd/>
              <w:spacing w:line="252" w:lineRule="auto"/>
              <w:jc w:val="both"/>
              <w:rPr>
                <w:color w:val="000000" w:themeColor="text1"/>
                <w:sz w:val="22"/>
                <w:szCs w:val="22"/>
                <w:lang w:eastAsia="en-US"/>
              </w:rPr>
            </w:pPr>
          </w:p>
        </w:tc>
        <w:tc>
          <w:tcPr>
            <w:tcW w:w="426" w:type="dxa"/>
            <w:tcBorders>
              <w:top w:val="single" w:sz="8" w:space="0" w:color="auto"/>
              <w:left w:val="nil"/>
              <w:bottom w:val="single" w:sz="8" w:space="0" w:color="auto"/>
              <w:right w:val="single" w:sz="8" w:space="0" w:color="auto"/>
            </w:tcBorders>
            <w:shd w:val="clear" w:color="auto" w:fill="595959"/>
            <w:vAlign w:val="center"/>
            <w:hideMark/>
          </w:tcPr>
          <w:p w:rsidR="00EC24FC" w:rsidRPr="00D33FE2" w:rsidRDefault="00EC24FC">
            <w:pPr>
              <w:widowControl/>
              <w:autoSpaceDE/>
              <w:adjustRightInd/>
              <w:spacing w:line="252" w:lineRule="auto"/>
              <w:jc w:val="both"/>
              <w:rPr>
                <w:color w:val="000000" w:themeColor="text1"/>
                <w:sz w:val="22"/>
                <w:szCs w:val="22"/>
                <w:lang w:eastAsia="en-US"/>
              </w:rPr>
            </w:pPr>
          </w:p>
        </w:tc>
        <w:tc>
          <w:tcPr>
            <w:tcW w:w="567" w:type="dxa"/>
            <w:tcBorders>
              <w:top w:val="single" w:sz="8" w:space="0" w:color="auto"/>
              <w:left w:val="nil"/>
              <w:bottom w:val="single" w:sz="8" w:space="0" w:color="auto"/>
              <w:right w:val="single" w:sz="8" w:space="0" w:color="auto"/>
            </w:tcBorders>
            <w:shd w:val="clear" w:color="auto" w:fill="595959"/>
            <w:vAlign w:val="center"/>
            <w:hideMark/>
          </w:tcPr>
          <w:p w:rsidR="00EC24FC" w:rsidRPr="00D33FE2" w:rsidRDefault="00EC24FC">
            <w:pPr>
              <w:widowControl/>
              <w:autoSpaceDE/>
              <w:adjustRightInd/>
              <w:spacing w:line="252" w:lineRule="auto"/>
              <w:jc w:val="both"/>
              <w:rPr>
                <w:color w:val="000000" w:themeColor="text1"/>
                <w:sz w:val="22"/>
                <w:szCs w:val="22"/>
                <w:lang w:eastAsia="en-US"/>
              </w:rPr>
            </w:pPr>
          </w:p>
        </w:tc>
        <w:tc>
          <w:tcPr>
            <w:tcW w:w="709" w:type="dxa"/>
            <w:tcBorders>
              <w:top w:val="single" w:sz="8" w:space="0" w:color="auto"/>
              <w:left w:val="nil"/>
              <w:bottom w:val="single" w:sz="8" w:space="0" w:color="auto"/>
              <w:right w:val="single" w:sz="8" w:space="0" w:color="auto"/>
            </w:tcBorders>
            <w:shd w:val="clear" w:color="auto" w:fill="595959"/>
            <w:vAlign w:val="center"/>
            <w:hideMark/>
          </w:tcPr>
          <w:p w:rsidR="00EC24FC" w:rsidRPr="00D33FE2" w:rsidRDefault="00EC24FC">
            <w:pPr>
              <w:widowControl/>
              <w:autoSpaceDE/>
              <w:adjustRightInd/>
              <w:spacing w:line="252" w:lineRule="auto"/>
              <w:jc w:val="both"/>
              <w:rPr>
                <w:color w:val="000000" w:themeColor="text1"/>
                <w:sz w:val="22"/>
                <w:szCs w:val="22"/>
                <w:lang w:eastAsia="en-US"/>
              </w:rPr>
            </w:pPr>
          </w:p>
        </w:tc>
        <w:tc>
          <w:tcPr>
            <w:tcW w:w="592" w:type="dxa"/>
            <w:tcBorders>
              <w:top w:val="single" w:sz="8" w:space="0" w:color="auto"/>
              <w:left w:val="nil"/>
              <w:bottom w:val="single" w:sz="8" w:space="0" w:color="auto"/>
              <w:right w:val="single" w:sz="8" w:space="0" w:color="auto"/>
            </w:tcBorders>
            <w:shd w:val="clear" w:color="auto" w:fill="F2F2F2"/>
            <w:vAlign w:val="center"/>
            <w:hideMark/>
          </w:tcPr>
          <w:p w:rsidR="00EC24FC" w:rsidRPr="00D33FE2" w:rsidRDefault="00D903C6">
            <w:pPr>
              <w:widowControl/>
              <w:autoSpaceDE/>
              <w:adjustRightInd/>
              <w:spacing w:line="252" w:lineRule="auto"/>
              <w:jc w:val="both"/>
              <w:rPr>
                <w:b/>
                <w:bCs/>
                <w:color w:val="000000" w:themeColor="text1"/>
                <w:sz w:val="22"/>
                <w:szCs w:val="22"/>
                <w:lang w:eastAsia="en-US"/>
              </w:rPr>
            </w:pPr>
            <w:r>
              <w:rPr>
                <w:b/>
                <w:bCs/>
                <w:color w:val="000000" w:themeColor="text1"/>
                <w:sz w:val="22"/>
                <w:szCs w:val="22"/>
                <w:lang w:eastAsia="en-US"/>
              </w:rPr>
              <w:t>252</w:t>
            </w:r>
          </w:p>
        </w:tc>
      </w:tr>
    </w:tbl>
    <w:p w:rsidR="00EC24FC" w:rsidRDefault="00EC24FC" w:rsidP="00EC24FC">
      <w:pPr>
        <w:tabs>
          <w:tab w:val="left" w:pos="900"/>
        </w:tabs>
        <w:jc w:val="both"/>
        <w:rPr>
          <w:b/>
          <w:color w:val="000000"/>
          <w:sz w:val="24"/>
          <w:szCs w:val="24"/>
        </w:rPr>
      </w:pPr>
    </w:p>
    <w:p w:rsidR="00EC24FC" w:rsidRDefault="00EC24FC" w:rsidP="00EC24FC">
      <w:pPr>
        <w:tabs>
          <w:tab w:val="left" w:pos="900"/>
        </w:tabs>
        <w:ind w:firstLine="709"/>
        <w:jc w:val="both"/>
        <w:rPr>
          <w:b/>
          <w:color w:val="000000"/>
          <w:sz w:val="24"/>
          <w:szCs w:val="24"/>
        </w:rPr>
      </w:pPr>
      <w:r>
        <w:rPr>
          <w:b/>
          <w:color w:val="000000"/>
          <w:sz w:val="24"/>
          <w:szCs w:val="24"/>
        </w:rPr>
        <w:t>5.2. Тематический план для заочной формы обучения</w:t>
      </w:r>
    </w:p>
    <w:p w:rsidR="00EC24FC" w:rsidRDefault="00EC24FC" w:rsidP="00EC24FC">
      <w:pPr>
        <w:tabs>
          <w:tab w:val="left" w:pos="900"/>
        </w:tabs>
        <w:jc w:val="both"/>
        <w:rPr>
          <w:b/>
          <w:color w:val="000000"/>
          <w:sz w:val="24"/>
          <w:szCs w:val="24"/>
        </w:rPr>
      </w:pPr>
    </w:p>
    <w:tbl>
      <w:tblPr>
        <w:tblW w:w="9975" w:type="dxa"/>
        <w:jc w:val="center"/>
        <w:tblLayout w:type="fixed"/>
        <w:tblLook w:val="00A0" w:firstRow="1" w:lastRow="0" w:firstColumn="1" w:lastColumn="0" w:noHBand="0" w:noVBand="0"/>
      </w:tblPr>
      <w:tblGrid>
        <w:gridCol w:w="6264"/>
        <w:gridCol w:w="850"/>
        <w:gridCol w:w="567"/>
        <w:gridCol w:w="426"/>
        <w:gridCol w:w="567"/>
        <w:gridCol w:w="709"/>
        <w:gridCol w:w="592"/>
      </w:tblGrid>
      <w:tr w:rsidR="00D903C6" w:rsidTr="00591A09">
        <w:trPr>
          <w:trHeight w:val="510"/>
          <w:jc w:val="center"/>
        </w:trPr>
        <w:tc>
          <w:tcPr>
            <w:tcW w:w="6264" w:type="dxa"/>
            <w:tcBorders>
              <w:top w:val="single" w:sz="8" w:space="0" w:color="auto"/>
              <w:left w:val="single" w:sz="8" w:space="0" w:color="auto"/>
              <w:bottom w:val="single" w:sz="8" w:space="0" w:color="auto"/>
              <w:right w:val="single" w:sz="8" w:space="0" w:color="auto"/>
            </w:tcBorders>
            <w:vAlign w:val="center"/>
            <w:hideMark/>
          </w:tcPr>
          <w:p w:rsidR="00D903C6" w:rsidRDefault="00D903C6" w:rsidP="00591A09">
            <w:pPr>
              <w:widowControl/>
              <w:autoSpaceDE/>
              <w:adjustRightInd/>
              <w:spacing w:line="252" w:lineRule="auto"/>
              <w:jc w:val="both"/>
              <w:rPr>
                <w:sz w:val="22"/>
                <w:szCs w:val="22"/>
                <w:lang w:eastAsia="en-US"/>
              </w:rPr>
            </w:pPr>
            <w:r>
              <w:rPr>
                <w:sz w:val="22"/>
                <w:szCs w:val="22"/>
                <w:lang w:eastAsia="en-US"/>
              </w:rPr>
              <w:t>Наименование темы</w:t>
            </w:r>
          </w:p>
        </w:tc>
        <w:tc>
          <w:tcPr>
            <w:tcW w:w="850" w:type="dxa"/>
            <w:tcBorders>
              <w:top w:val="single" w:sz="8" w:space="0" w:color="auto"/>
              <w:left w:val="nil"/>
              <w:bottom w:val="single" w:sz="8" w:space="0" w:color="auto"/>
              <w:right w:val="single" w:sz="8" w:space="0" w:color="000000"/>
            </w:tcBorders>
            <w:vAlign w:val="center"/>
            <w:hideMark/>
          </w:tcPr>
          <w:p w:rsidR="00D903C6" w:rsidRDefault="00D903C6" w:rsidP="00591A09">
            <w:pPr>
              <w:widowControl/>
              <w:autoSpaceDE/>
              <w:adjustRightInd/>
              <w:spacing w:line="252" w:lineRule="auto"/>
              <w:jc w:val="both"/>
              <w:rPr>
                <w:sz w:val="22"/>
                <w:szCs w:val="22"/>
                <w:lang w:eastAsia="en-US"/>
              </w:rPr>
            </w:pPr>
          </w:p>
        </w:tc>
        <w:tc>
          <w:tcPr>
            <w:tcW w:w="567" w:type="dxa"/>
            <w:tcBorders>
              <w:top w:val="single" w:sz="8" w:space="0" w:color="auto"/>
              <w:left w:val="nil"/>
              <w:bottom w:val="single" w:sz="8" w:space="0" w:color="auto"/>
              <w:right w:val="single" w:sz="8" w:space="0" w:color="auto"/>
            </w:tcBorders>
            <w:vAlign w:val="center"/>
            <w:hideMark/>
          </w:tcPr>
          <w:p w:rsidR="00D903C6" w:rsidRDefault="00D903C6" w:rsidP="00591A09">
            <w:pPr>
              <w:widowControl/>
              <w:autoSpaceDE/>
              <w:adjustRightInd/>
              <w:spacing w:line="252" w:lineRule="auto"/>
              <w:jc w:val="both"/>
              <w:rPr>
                <w:sz w:val="22"/>
                <w:szCs w:val="22"/>
                <w:lang w:eastAsia="en-US"/>
              </w:rPr>
            </w:pPr>
            <w:r>
              <w:rPr>
                <w:sz w:val="22"/>
                <w:szCs w:val="22"/>
                <w:lang w:eastAsia="en-US"/>
              </w:rPr>
              <w:t>Лек</w:t>
            </w:r>
          </w:p>
        </w:tc>
        <w:tc>
          <w:tcPr>
            <w:tcW w:w="426" w:type="dxa"/>
            <w:tcBorders>
              <w:top w:val="single" w:sz="8" w:space="0" w:color="auto"/>
              <w:left w:val="nil"/>
              <w:bottom w:val="single" w:sz="8" w:space="0" w:color="auto"/>
              <w:right w:val="single" w:sz="8" w:space="0" w:color="auto"/>
            </w:tcBorders>
            <w:vAlign w:val="center"/>
            <w:hideMark/>
          </w:tcPr>
          <w:p w:rsidR="00D903C6" w:rsidRDefault="00D903C6" w:rsidP="00591A09">
            <w:pPr>
              <w:widowControl/>
              <w:autoSpaceDE/>
              <w:adjustRightInd/>
              <w:spacing w:line="252" w:lineRule="auto"/>
              <w:jc w:val="both"/>
              <w:rPr>
                <w:sz w:val="22"/>
                <w:szCs w:val="22"/>
                <w:lang w:eastAsia="en-US"/>
              </w:rPr>
            </w:pPr>
            <w:r>
              <w:rPr>
                <w:sz w:val="22"/>
                <w:szCs w:val="22"/>
                <w:lang w:eastAsia="en-US"/>
              </w:rPr>
              <w:t>Лаб</w:t>
            </w:r>
          </w:p>
        </w:tc>
        <w:tc>
          <w:tcPr>
            <w:tcW w:w="567" w:type="dxa"/>
            <w:tcBorders>
              <w:top w:val="single" w:sz="8" w:space="0" w:color="auto"/>
              <w:left w:val="nil"/>
              <w:bottom w:val="single" w:sz="8" w:space="0" w:color="auto"/>
              <w:right w:val="single" w:sz="8" w:space="0" w:color="auto"/>
            </w:tcBorders>
            <w:vAlign w:val="center"/>
            <w:hideMark/>
          </w:tcPr>
          <w:p w:rsidR="00D903C6" w:rsidRDefault="00D903C6" w:rsidP="00591A09">
            <w:pPr>
              <w:widowControl/>
              <w:autoSpaceDE/>
              <w:adjustRightInd/>
              <w:spacing w:line="252" w:lineRule="auto"/>
              <w:jc w:val="both"/>
              <w:rPr>
                <w:sz w:val="22"/>
                <w:szCs w:val="22"/>
                <w:lang w:eastAsia="en-US"/>
              </w:rPr>
            </w:pPr>
            <w:r>
              <w:rPr>
                <w:sz w:val="22"/>
                <w:szCs w:val="22"/>
                <w:lang w:eastAsia="en-US"/>
              </w:rPr>
              <w:t>Пр</w:t>
            </w:r>
          </w:p>
        </w:tc>
        <w:tc>
          <w:tcPr>
            <w:tcW w:w="709" w:type="dxa"/>
            <w:tcBorders>
              <w:top w:val="single" w:sz="8" w:space="0" w:color="auto"/>
              <w:left w:val="nil"/>
              <w:bottom w:val="single" w:sz="8" w:space="0" w:color="auto"/>
              <w:right w:val="single" w:sz="8" w:space="0" w:color="auto"/>
            </w:tcBorders>
            <w:vAlign w:val="center"/>
            <w:hideMark/>
          </w:tcPr>
          <w:p w:rsidR="00D903C6" w:rsidRDefault="00D903C6" w:rsidP="00591A09">
            <w:pPr>
              <w:widowControl/>
              <w:autoSpaceDE/>
              <w:adjustRightInd/>
              <w:spacing w:line="252" w:lineRule="auto"/>
              <w:jc w:val="both"/>
              <w:rPr>
                <w:sz w:val="22"/>
                <w:szCs w:val="22"/>
                <w:lang w:eastAsia="en-US"/>
              </w:rPr>
            </w:pPr>
            <w:r>
              <w:rPr>
                <w:sz w:val="22"/>
                <w:szCs w:val="22"/>
                <w:lang w:eastAsia="en-US"/>
              </w:rPr>
              <w:t>СРС</w:t>
            </w:r>
          </w:p>
        </w:tc>
        <w:tc>
          <w:tcPr>
            <w:tcW w:w="592" w:type="dxa"/>
            <w:tcBorders>
              <w:top w:val="single" w:sz="8" w:space="0" w:color="auto"/>
              <w:left w:val="nil"/>
              <w:bottom w:val="single" w:sz="8" w:space="0" w:color="auto"/>
              <w:right w:val="single" w:sz="8" w:space="0" w:color="auto"/>
            </w:tcBorders>
            <w:vAlign w:val="center"/>
            <w:hideMark/>
          </w:tcPr>
          <w:p w:rsidR="00D903C6" w:rsidRDefault="00D903C6" w:rsidP="00591A09">
            <w:pPr>
              <w:widowControl/>
              <w:autoSpaceDE/>
              <w:adjustRightInd/>
              <w:spacing w:line="252" w:lineRule="auto"/>
              <w:jc w:val="both"/>
              <w:rPr>
                <w:b/>
                <w:bCs/>
                <w:sz w:val="22"/>
                <w:szCs w:val="22"/>
                <w:lang w:eastAsia="en-US"/>
              </w:rPr>
            </w:pPr>
            <w:r>
              <w:rPr>
                <w:b/>
                <w:bCs/>
                <w:sz w:val="22"/>
                <w:szCs w:val="22"/>
                <w:lang w:eastAsia="en-US"/>
              </w:rPr>
              <w:t>Всего</w:t>
            </w:r>
          </w:p>
        </w:tc>
      </w:tr>
      <w:tr w:rsidR="00D903C6" w:rsidTr="00591A09">
        <w:trPr>
          <w:trHeight w:val="510"/>
          <w:jc w:val="center"/>
        </w:trPr>
        <w:tc>
          <w:tcPr>
            <w:tcW w:w="6264" w:type="dxa"/>
            <w:vMerge w:val="restart"/>
            <w:tcBorders>
              <w:top w:val="single" w:sz="8" w:space="0" w:color="auto"/>
              <w:left w:val="single" w:sz="8" w:space="0" w:color="auto"/>
              <w:bottom w:val="single" w:sz="8" w:space="0" w:color="auto"/>
              <w:right w:val="single" w:sz="8" w:space="0" w:color="auto"/>
            </w:tcBorders>
            <w:vAlign w:val="center"/>
            <w:hideMark/>
          </w:tcPr>
          <w:p w:rsidR="00D903C6" w:rsidRDefault="00D903C6" w:rsidP="00591A09">
            <w:pPr>
              <w:widowControl/>
              <w:autoSpaceDE/>
              <w:adjustRightInd/>
              <w:spacing w:line="252" w:lineRule="auto"/>
              <w:jc w:val="both"/>
              <w:rPr>
                <w:sz w:val="22"/>
                <w:szCs w:val="22"/>
                <w:lang w:eastAsia="en-US"/>
              </w:rPr>
            </w:pPr>
            <w:r>
              <w:rPr>
                <w:sz w:val="22"/>
                <w:szCs w:val="22"/>
                <w:lang w:eastAsia="en-US"/>
              </w:rPr>
              <w:t xml:space="preserve">Тема №1. </w:t>
            </w:r>
            <w:r w:rsidRPr="00396716">
              <w:rPr>
                <w:color w:val="000000"/>
                <w:sz w:val="24"/>
                <w:szCs w:val="24"/>
              </w:rPr>
              <w:t xml:space="preserve">Исторические этапы становления и развития дисциплины </w:t>
            </w:r>
            <w:r>
              <w:rPr>
                <w:color w:val="000000"/>
                <w:sz w:val="24"/>
                <w:szCs w:val="24"/>
              </w:rPr>
              <w:t>«</w:t>
            </w:r>
            <w:r w:rsidRPr="00396716">
              <w:rPr>
                <w:color w:val="000000"/>
                <w:sz w:val="24"/>
                <w:szCs w:val="24"/>
              </w:rPr>
              <w:t>Теории и технологии развития математических представлений у детей дошкольного возраста</w:t>
            </w:r>
            <w:r>
              <w:rPr>
                <w:color w:val="000000"/>
                <w:sz w:val="24"/>
                <w:szCs w:val="24"/>
              </w:rPr>
              <w:t>»</w:t>
            </w:r>
          </w:p>
        </w:tc>
        <w:tc>
          <w:tcPr>
            <w:tcW w:w="850" w:type="dxa"/>
            <w:tcBorders>
              <w:top w:val="single" w:sz="8" w:space="0" w:color="auto"/>
              <w:left w:val="nil"/>
              <w:bottom w:val="single" w:sz="8" w:space="0" w:color="auto"/>
              <w:right w:val="single" w:sz="8" w:space="0" w:color="000000"/>
            </w:tcBorders>
            <w:vAlign w:val="center"/>
            <w:hideMark/>
          </w:tcPr>
          <w:p w:rsidR="00D903C6" w:rsidRDefault="00D903C6" w:rsidP="00591A09">
            <w:pPr>
              <w:spacing w:line="252" w:lineRule="auto"/>
              <w:jc w:val="center"/>
              <w:rPr>
                <w:lang w:eastAsia="en-US"/>
              </w:rPr>
            </w:pPr>
            <w:r>
              <w:rPr>
                <w:lang w:eastAsia="en-US"/>
              </w:rPr>
              <w:t>Всего часов</w:t>
            </w:r>
          </w:p>
        </w:tc>
        <w:tc>
          <w:tcPr>
            <w:tcW w:w="567" w:type="dxa"/>
            <w:tcBorders>
              <w:top w:val="single" w:sz="8" w:space="0" w:color="auto"/>
              <w:left w:val="nil"/>
              <w:bottom w:val="single" w:sz="8" w:space="0" w:color="auto"/>
              <w:right w:val="single" w:sz="8" w:space="0" w:color="auto"/>
            </w:tcBorders>
            <w:vAlign w:val="center"/>
            <w:hideMark/>
          </w:tcPr>
          <w:p w:rsidR="00D903C6" w:rsidRDefault="00AE2501" w:rsidP="00591A09">
            <w:pPr>
              <w:spacing w:line="252" w:lineRule="auto"/>
              <w:jc w:val="center"/>
              <w:rPr>
                <w:sz w:val="24"/>
                <w:szCs w:val="24"/>
                <w:lang w:eastAsia="en-US"/>
              </w:rPr>
            </w:pPr>
            <w:r>
              <w:rPr>
                <w:sz w:val="24"/>
                <w:szCs w:val="24"/>
                <w:lang w:eastAsia="en-US"/>
              </w:rPr>
              <w:t>2</w:t>
            </w:r>
          </w:p>
        </w:tc>
        <w:tc>
          <w:tcPr>
            <w:tcW w:w="426" w:type="dxa"/>
            <w:tcBorders>
              <w:top w:val="single" w:sz="8" w:space="0" w:color="auto"/>
              <w:left w:val="nil"/>
              <w:bottom w:val="single" w:sz="8" w:space="0" w:color="auto"/>
              <w:right w:val="single" w:sz="8" w:space="0" w:color="auto"/>
            </w:tcBorders>
            <w:vAlign w:val="center"/>
            <w:hideMark/>
          </w:tcPr>
          <w:p w:rsidR="00D903C6" w:rsidRDefault="00D903C6" w:rsidP="00591A09">
            <w:pPr>
              <w:spacing w:line="252" w:lineRule="auto"/>
              <w:jc w:val="center"/>
              <w:rPr>
                <w:sz w:val="24"/>
                <w:szCs w:val="24"/>
                <w:lang w:eastAsia="en-US"/>
              </w:rPr>
            </w:pPr>
          </w:p>
        </w:tc>
        <w:tc>
          <w:tcPr>
            <w:tcW w:w="567" w:type="dxa"/>
            <w:tcBorders>
              <w:top w:val="single" w:sz="8" w:space="0" w:color="auto"/>
              <w:left w:val="nil"/>
              <w:bottom w:val="single" w:sz="8" w:space="0" w:color="auto"/>
              <w:right w:val="single" w:sz="8" w:space="0" w:color="auto"/>
            </w:tcBorders>
            <w:vAlign w:val="center"/>
            <w:hideMark/>
          </w:tcPr>
          <w:p w:rsidR="00D903C6" w:rsidRDefault="00AE2501" w:rsidP="00591A09">
            <w:pPr>
              <w:spacing w:line="252" w:lineRule="auto"/>
              <w:jc w:val="center"/>
              <w:rPr>
                <w:sz w:val="24"/>
                <w:szCs w:val="24"/>
                <w:lang w:eastAsia="en-US"/>
              </w:rPr>
            </w:pPr>
            <w:r>
              <w:rPr>
                <w:sz w:val="24"/>
                <w:szCs w:val="24"/>
                <w:lang w:eastAsia="en-US"/>
              </w:rPr>
              <w:t>2</w:t>
            </w:r>
          </w:p>
        </w:tc>
        <w:tc>
          <w:tcPr>
            <w:tcW w:w="709" w:type="dxa"/>
            <w:tcBorders>
              <w:top w:val="single" w:sz="8" w:space="0" w:color="auto"/>
              <w:left w:val="nil"/>
              <w:bottom w:val="single" w:sz="8" w:space="0" w:color="auto"/>
              <w:right w:val="single" w:sz="8" w:space="0" w:color="auto"/>
            </w:tcBorders>
            <w:vAlign w:val="center"/>
            <w:hideMark/>
          </w:tcPr>
          <w:p w:rsidR="00D903C6" w:rsidRDefault="00651997" w:rsidP="00591A09">
            <w:pPr>
              <w:spacing w:line="252" w:lineRule="auto"/>
              <w:jc w:val="center"/>
              <w:rPr>
                <w:sz w:val="24"/>
                <w:szCs w:val="24"/>
                <w:lang w:eastAsia="en-US"/>
              </w:rPr>
            </w:pPr>
            <w:r>
              <w:rPr>
                <w:sz w:val="24"/>
                <w:szCs w:val="24"/>
                <w:lang w:eastAsia="en-US"/>
              </w:rPr>
              <w:t>27</w:t>
            </w:r>
          </w:p>
        </w:tc>
        <w:tc>
          <w:tcPr>
            <w:tcW w:w="592" w:type="dxa"/>
            <w:tcBorders>
              <w:top w:val="single" w:sz="8" w:space="0" w:color="auto"/>
              <w:left w:val="nil"/>
              <w:bottom w:val="single" w:sz="8" w:space="0" w:color="auto"/>
              <w:right w:val="single" w:sz="8" w:space="0" w:color="auto"/>
            </w:tcBorders>
            <w:vAlign w:val="center"/>
            <w:hideMark/>
          </w:tcPr>
          <w:p w:rsidR="00D903C6" w:rsidRDefault="008C185D" w:rsidP="00591A09">
            <w:pPr>
              <w:spacing w:line="252" w:lineRule="auto"/>
              <w:jc w:val="center"/>
              <w:rPr>
                <w:b/>
                <w:bCs/>
                <w:sz w:val="24"/>
                <w:szCs w:val="24"/>
                <w:lang w:eastAsia="en-US"/>
              </w:rPr>
            </w:pPr>
            <w:r>
              <w:rPr>
                <w:b/>
                <w:bCs/>
                <w:sz w:val="24"/>
                <w:szCs w:val="24"/>
                <w:lang w:eastAsia="en-US"/>
              </w:rPr>
              <w:t>31</w:t>
            </w:r>
          </w:p>
        </w:tc>
      </w:tr>
      <w:tr w:rsidR="00D903C6" w:rsidTr="00591A09">
        <w:trPr>
          <w:trHeight w:val="510"/>
          <w:jc w:val="center"/>
        </w:trPr>
        <w:tc>
          <w:tcPr>
            <w:tcW w:w="6264" w:type="dxa"/>
            <w:vMerge/>
            <w:tcBorders>
              <w:top w:val="single" w:sz="8" w:space="0" w:color="auto"/>
              <w:left w:val="single" w:sz="8" w:space="0" w:color="auto"/>
              <w:bottom w:val="single" w:sz="8" w:space="0" w:color="auto"/>
              <w:right w:val="single" w:sz="8" w:space="0" w:color="auto"/>
            </w:tcBorders>
            <w:vAlign w:val="center"/>
            <w:hideMark/>
          </w:tcPr>
          <w:p w:rsidR="00D903C6" w:rsidRDefault="00D903C6" w:rsidP="00591A09">
            <w:pPr>
              <w:widowControl/>
              <w:autoSpaceDE/>
              <w:autoSpaceDN/>
              <w:adjustRightInd/>
              <w:rPr>
                <w:sz w:val="22"/>
                <w:szCs w:val="22"/>
                <w:lang w:eastAsia="en-US"/>
              </w:rPr>
            </w:pPr>
          </w:p>
        </w:tc>
        <w:tc>
          <w:tcPr>
            <w:tcW w:w="850" w:type="dxa"/>
            <w:tcBorders>
              <w:top w:val="single" w:sz="8" w:space="0" w:color="auto"/>
              <w:left w:val="nil"/>
              <w:bottom w:val="single" w:sz="8" w:space="0" w:color="auto"/>
              <w:right w:val="single" w:sz="8" w:space="0" w:color="000000"/>
            </w:tcBorders>
            <w:shd w:val="clear" w:color="auto" w:fill="F2F2F2"/>
            <w:vAlign w:val="center"/>
            <w:hideMark/>
          </w:tcPr>
          <w:p w:rsidR="00D903C6" w:rsidRDefault="00D903C6" w:rsidP="00591A09">
            <w:pPr>
              <w:spacing w:line="252" w:lineRule="auto"/>
              <w:jc w:val="center"/>
              <w:rPr>
                <w:i/>
                <w:iCs/>
                <w:lang w:eastAsia="en-US"/>
              </w:rPr>
            </w:pPr>
            <w:r>
              <w:rPr>
                <w:i/>
                <w:iCs/>
                <w:lang w:eastAsia="en-US"/>
              </w:rPr>
              <w:t>В т.ч. в интер-акт. ф.</w:t>
            </w:r>
          </w:p>
        </w:tc>
        <w:tc>
          <w:tcPr>
            <w:tcW w:w="567" w:type="dxa"/>
            <w:tcBorders>
              <w:top w:val="single" w:sz="8" w:space="0" w:color="auto"/>
              <w:left w:val="nil"/>
              <w:bottom w:val="single" w:sz="8" w:space="0" w:color="auto"/>
              <w:right w:val="single" w:sz="8" w:space="0" w:color="auto"/>
            </w:tcBorders>
            <w:shd w:val="clear" w:color="auto" w:fill="F2F2F2"/>
            <w:vAlign w:val="center"/>
            <w:hideMark/>
          </w:tcPr>
          <w:p w:rsidR="00D903C6" w:rsidRDefault="00D903C6" w:rsidP="00591A09">
            <w:pPr>
              <w:spacing w:line="252" w:lineRule="auto"/>
              <w:jc w:val="center"/>
              <w:rPr>
                <w:i/>
                <w:iCs/>
                <w:sz w:val="24"/>
                <w:szCs w:val="24"/>
                <w:lang w:eastAsia="en-US"/>
              </w:rPr>
            </w:pPr>
          </w:p>
        </w:tc>
        <w:tc>
          <w:tcPr>
            <w:tcW w:w="426" w:type="dxa"/>
            <w:tcBorders>
              <w:top w:val="single" w:sz="8" w:space="0" w:color="auto"/>
              <w:left w:val="nil"/>
              <w:bottom w:val="single" w:sz="8" w:space="0" w:color="auto"/>
              <w:right w:val="single" w:sz="8" w:space="0" w:color="auto"/>
            </w:tcBorders>
            <w:shd w:val="clear" w:color="auto" w:fill="F2F2F2"/>
            <w:vAlign w:val="center"/>
            <w:hideMark/>
          </w:tcPr>
          <w:p w:rsidR="00D903C6" w:rsidRDefault="00D903C6" w:rsidP="00591A09">
            <w:pPr>
              <w:spacing w:line="252" w:lineRule="auto"/>
              <w:jc w:val="center"/>
              <w:rPr>
                <w:i/>
                <w:iCs/>
                <w:sz w:val="24"/>
                <w:szCs w:val="24"/>
                <w:lang w:eastAsia="en-US"/>
              </w:rPr>
            </w:pPr>
          </w:p>
        </w:tc>
        <w:tc>
          <w:tcPr>
            <w:tcW w:w="567" w:type="dxa"/>
            <w:tcBorders>
              <w:top w:val="single" w:sz="8" w:space="0" w:color="auto"/>
              <w:left w:val="nil"/>
              <w:bottom w:val="single" w:sz="8" w:space="0" w:color="auto"/>
              <w:right w:val="single" w:sz="8" w:space="0" w:color="auto"/>
            </w:tcBorders>
            <w:shd w:val="clear" w:color="auto" w:fill="F2F2F2"/>
            <w:vAlign w:val="center"/>
            <w:hideMark/>
          </w:tcPr>
          <w:p w:rsidR="00D903C6" w:rsidRDefault="00D903C6" w:rsidP="00591A09">
            <w:pPr>
              <w:spacing w:line="252" w:lineRule="auto"/>
              <w:jc w:val="center"/>
              <w:rPr>
                <w:i/>
                <w:iCs/>
                <w:sz w:val="24"/>
                <w:szCs w:val="24"/>
                <w:lang w:eastAsia="en-US"/>
              </w:rPr>
            </w:pPr>
            <w:r>
              <w:rPr>
                <w:i/>
                <w:iCs/>
                <w:sz w:val="24"/>
                <w:szCs w:val="24"/>
                <w:lang w:eastAsia="en-US"/>
              </w:rPr>
              <w:t>2</w:t>
            </w:r>
          </w:p>
        </w:tc>
        <w:tc>
          <w:tcPr>
            <w:tcW w:w="709" w:type="dxa"/>
            <w:tcBorders>
              <w:top w:val="single" w:sz="8" w:space="0" w:color="auto"/>
              <w:left w:val="nil"/>
              <w:bottom w:val="single" w:sz="8" w:space="0" w:color="auto"/>
              <w:right w:val="single" w:sz="8" w:space="0" w:color="auto"/>
            </w:tcBorders>
            <w:shd w:val="clear" w:color="auto" w:fill="595959"/>
            <w:vAlign w:val="center"/>
            <w:hideMark/>
          </w:tcPr>
          <w:p w:rsidR="00D903C6" w:rsidRDefault="00D903C6" w:rsidP="00591A09">
            <w:pPr>
              <w:spacing w:line="252" w:lineRule="auto"/>
              <w:jc w:val="center"/>
              <w:rPr>
                <w:i/>
                <w:iCs/>
                <w:sz w:val="24"/>
                <w:szCs w:val="24"/>
                <w:lang w:eastAsia="en-US"/>
              </w:rPr>
            </w:pPr>
          </w:p>
        </w:tc>
        <w:tc>
          <w:tcPr>
            <w:tcW w:w="592" w:type="dxa"/>
            <w:tcBorders>
              <w:top w:val="single" w:sz="8" w:space="0" w:color="auto"/>
              <w:left w:val="nil"/>
              <w:bottom w:val="single" w:sz="8" w:space="0" w:color="auto"/>
              <w:right w:val="single" w:sz="8" w:space="0" w:color="auto"/>
            </w:tcBorders>
            <w:shd w:val="clear" w:color="auto" w:fill="F2F2F2"/>
            <w:vAlign w:val="center"/>
            <w:hideMark/>
          </w:tcPr>
          <w:p w:rsidR="00D903C6" w:rsidRDefault="00D903C6" w:rsidP="00D903C6">
            <w:pPr>
              <w:spacing w:line="252" w:lineRule="auto"/>
              <w:rPr>
                <w:b/>
                <w:bCs/>
                <w:i/>
                <w:iCs/>
                <w:sz w:val="24"/>
                <w:szCs w:val="24"/>
                <w:lang w:eastAsia="en-US"/>
              </w:rPr>
            </w:pPr>
            <w:r>
              <w:rPr>
                <w:b/>
                <w:bCs/>
                <w:i/>
                <w:iCs/>
                <w:sz w:val="24"/>
                <w:szCs w:val="24"/>
                <w:lang w:eastAsia="en-US"/>
              </w:rPr>
              <w:t>2</w:t>
            </w:r>
          </w:p>
        </w:tc>
      </w:tr>
      <w:tr w:rsidR="00D903C6" w:rsidTr="00591A09">
        <w:trPr>
          <w:trHeight w:val="510"/>
          <w:jc w:val="center"/>
        </w:trPr>
        <w:tc>
          <w:tcPr>
            <w:tcW w:w="6264" w:type="dxa"/>
            <w:vMerge w:val="restart"/>
            <w:tcBorders>
              <w:top w:val="single" w:sz="8" w:space="0" w:color="auto"/>
              <w:left w:val="single" w:sz="8" w:space="0" w:color="auto"/>
              <w:bottom w:val="single" w:sz="8" w:space="0" w:color="auto"/>
              <w:right w:val="single" w:sz="8" w:space="0" w:color="auto"/>
            </w:tcBorders>
            <w:vAlign w:val="center"/>
            <w:hideMark/>
          </w:tcPr>
          <w:p w:rsidR="00D903C6" w:rsidRDefault="00D903C6" w:rsidP="00591A09">
            <w:pPr>
              <w:widowControl/>
              <w:autoSpaceDE/>
              <w:adjustRightInd/>
              <w:spacing w:line="252" w:lineRule="auto"/>
              <w:jc w:val="both"/>
              <w:rPr>
                <w:sz w:val="22"/>
                <w:szCs w:val="22"/>
                <w:lang w:eastAsia="en-US"/>
              </w:rPr>
            </w:pPr>
            <w:r>
              <w:rPr>
                <w:sz w:val="22"/>
                <w:szCs w:val="22"/>
                <w:lang w:eastAsia="en-US"/>
              </w:rPr>
              <w:t xml:space="preserve">Тема №2. </w:t>
            </w:r>
            <w:r w:rsidRPr="00396716">
              <w:rPr>
                <w:color w:val="000000"/>
                <w:sz w:val="24"/>
                <w:szCs w:val="24"/>
              </w:rPr>
              <w:t xml:space="preserve">Теории и методика математического развития детей дошкольного возраста (20-50-е гг. XX в.) (второй этап развития методики).                                      </w:t>
            </w:r>
            <w:r>
              <w:rPr>
                <w:color w:val="000000"/>
                <w:sz w:val="24"/>
                <w:szCs w:val="24"/>
                <w:lang w:eastAsia="en-US"/>
              </w:rPr>
              <w:br/>
            </w:r>
          </w:p>
        </w:tc>
        <w:tc>
          <w:tcPr>
            <w:tcW w:w="850" w:type="dxa"/>
            <w:tcBorders>
              <w:top w:val="single" w:sz="8" w:space="0" w:color="auto"/>
              <w:left w:val="nil"/>
              <w:bottom w:val="single" w:sz="8" w:space="0" w:color="auto"/>
              <w:right w:val="single" w:sz="8" w:space="0" w:color="000000"/>
            </w:tcBorders>
            <w:vAlign w:val="center"/>
            <w:hideMark/>
          </w:tcPr>
          <w:p w:rsidR="00D903C6" w:rsidRDefault="00D903C6" w:rsidP="00591A09">
            <w:pPr>
              <w:spacing w:line="252" w:lineRule="auto"/>
              <w:jc w:val="center"/>
              <w:rPr>
                <w:lang w:eastAsia="en-US"/>
              </w:rPr>
            </w:pPr>
            <w:r>
              <w:rPr>
                <w:lang w:eastAsia="en-US"/>
              </w:rPr>
              <w:t>Всего часов</w:t>
            </w:r>
          </w:p>
        </w:tc>
        <w:tc>
          <w:tcPr>
            <w:tcW w:w="567" w:type="dxa"/>
            <w:tcBorders>
              <w:top w:val="single" w:sz="8" w:space="0" w:color="auto"/>
              <w:left w:val="nil"/>
              <w:bottom w:val="single" w:sz="8" w:space="0" w:color="auto"/>
              <w:right w:val="single" w:sz="8" w:space="0" w:color="auto"/>
            </w:tcBorders>
            <w:vAlign w:val="center"/>
            <w:hideMark/>
          </w:tcPr>
          <w:p w:rsidR="00D903C6" w:rsidRDefault="00AE2501" w:rsidP="00591A09">
            <w:pPr>
              <w:spacing w:line="252" w:lineRule="auto"/>
              <w:jc w:val="center"/>
              <w:rPr>
                <w:sz w:val="24"/>
                <w:szCs w:val="24"/>
                <w:lang w:eastAsia="en-US"/>
              </w:rPr>
            </w:pPr>
            <w:r>
              <w:rPr>
                <w:sz w:val="24"/>
                <w:szCs w:val="24"/>
                <w:lang w:eastAsia="en-US"/>
              </w:rPr>
              <w:t>2</w:t>
            </w:r>
          </w:p>
        </w:tc>
        <w:tc>
          <w:tcPr>
            <w:tcW w:w="426" w:type="dxa"/>
            <w:tcBorders>
              <w:top w:val="single" w:sz="8" w:space="0" w:color="auto"/>
              <w:left w:val="nil"/>
              <w:bottom w:val="single" w:sz="8" w:space="0" w:color="auto"/>
              <w:right w:val="single" w:sz="8" w:space="0" w:color="auto"/>
            </w:tcBorders>
            <w:vAlign w:val="center"/>
            <w:hideMark/>
          </w:tcPr>
          <w:p w:rsidR="00D903C6" w:rsidRDefault="00D903C6" w:rsidP="00591A09">
            <w:pPr>
              <w:spacing w:line="252" w:lineRule="auto"/>
              <w:jc w:val="center"/>
              <w:rPr>
                <w:sz w:val="24"/>
                <w:szCs w:val="24"/>
                <w:lang w:eastAsia="en-US"/>
              </w:rPr>
            </w:pPr>
          </w:p>
        </w:tc>
        <w:tc>
          <w:tcPr>
            <w:tcW w:w="567" w:type="dxa"/>
            <w:tcBorders>
              <w:top w:val="single" w:sz="8" w:space="0" w:color="auto"/>
              <w:left w:val="nil"/>
              <w:bottom w:val="single" w:sz="8" w:space="0" w:color="auto"/>
              <w:right w:val="single" w:sz="8" w:space="0" w:color="auto"/>
            </w:tcBorders>
            <w:vAlign w:val="center"/>
            <w:hideMark/>
          </w:tcPr>
          <w:p w:rsidR="00D903C6" w:rsidRDefault="00AE2501" w:rsidP="00591A09">
            <w:pPr>
              <w:spacing w:line="252" w:lineRule="auto"/>
              <w:jc w:val="center"/>
              <w:rPr>
                <w:sz w:val="24"/>
                <w:szCs w:val="24"/>
                <w:lang w:eastAsia="en-US"/>
              </w:rPr>
            </w:pPr>
            <w:r>
              <w:rPr>
                <w:sz w:val="24"/>
                <w:szCs w:val="24"/>
                <w:lang w:eastAsia="en-US"/>
              </w:rPr>
              <w:t>2</w:t>
            </w:r>
          </w:p>
        </w:tc>
        <w:tc>
          <w:tcPr>
            <w:tcW w:w="709" w:type="dxa"/>
            <w:tcBorders>
              <w:top w:val="single" w:sz="8" w:space="0" w:color="auto"/>
              <w:left w:val="nil"/>
              <w:bottom w:val="single" w:sz="8" w:space="0" w:color="auto"/>
              <w:right w:val="single" w:sz="8" w:space="0" w:color="auto"/>
            </w:tcBorders>
            <w:vAlign w:val="center"/>
            <w:hideMark/>
          </w:tcPr>
          <w:p w:rsidR="00D903C6" w:rsidRDefault="00651997" w:rsidP="00591A09">
            <w:pPr>
              <w:spacing w:line="252" w:lineRule="auto"/>
              <w:jc w:val="center"/>
              <w:rPr>
                <w:sz w:val="24"/>
                <w:szCs w:val="24"/>
                <w:lang w:eastAsia="en-US"/>
              </w:rPr>
            </w:pPr>
            <w:r>
              <w:rPr>
                <w:sz w:val="24"/>
                <w:szCs w:val="24"/>
                <w:lang w:eastAsia="en-US"/>
              </w:rPr>
              <w:t>27</w:t>
            </w:r>
          </w:p>
        </w:tc>
        <w:tc>
          <w:tcPr>
            <w:tcW w:w="592" w:type="dxa"/>
            <w:tcBorders>
              <w:top w:val="single" w:sz="8" w:space="0" w:color="auto"/>
              <w:left w:val="nil"/>
              <w:bottom w:val="single" w:sz="8" w:space="0" w:color="auto"/>
              <w:right w:val="single" w:sz="8" w:space="0" w:color="auto"/>
            </w:tcBorders>
            <w:vAlign w:val="center"/>
            <w:hideMark/>
          </w:tcPr>
          <w:p w:rsidR="00D903C6" w:rsidRDefault="00651997" w:rsidP="00591A09">
            <w:pPr>
              <w:spacing w:line="252" w:lineRule="auto"/>
              <w:jc w:val="center"/>
              <w:rPr>
                <w:b/>
                <w:bCs/>
                <w:sz w:val="24"/>
                <w:szCs w:val="24"/>
                <w:lang w:eastAsia="en-US"/>
              </w:rPr>
            </w:pPr>
            <w:r>
              <w:rPr>
                <w:b/>
                <w:bCs/>
                <w:sz w:val="24"/>
                <w:szCs w:val="24"/>
                <w:lang w:eastAsia="en-US"/>
              </w:rPr>
              <w:t>31</w:t>
            </w:r>
          </w:p>
        </w:tc>
      </w:tr>
      <w:tr w:rsidR="00D903C6" w:rsidTr="00591A09">
        <w:trPr>
          <w:trHeight w:val="510"/>
          <w:jc w:val="center"/>
        </w:trPr>
        <w:tc>
          <w:tcPr>
            <w:tcW w:w="6264" w:type="dxa"/>
            <w:vMerge/>
            <w:tcBorders>
              <w:top w:val="single" w:sz="8" w:space="0" w:color="auto"/>
              <w:left w:val="single" w:sz="8" w:space="0" w:color="auto"/>
              <w:bottom w:val="single" w:sz="8" w:space="0" w:color="auto"/>
              <w:right w:val="single" w:sz="8" w:space="0" w:color="auto"/>
            </w:tcBorders>
            <w:vAlign w:val="center"/>
            <w:hideMark/>
          </w:tcPr>
          <w:p w:rsidR="00D903C6" w:rsidRDefault="00D903C6" w:rsidP="00591A09">
            <w:pPr>
              <w:widowControl/>
              <w:autoSpaceDE/>
              <w:autoSpaceDN/>
              <w:adjustRightInd/>
              <w:rPr>
                <w:sz w:val="22"/>
                <w:szCs w:val="22"/>
                <w:lang w:eastAsia="en-US"/>
              </w:rPr>
            </w:pPr>
          </w:p>
        </w:tc>
        <w:tc>
          <w:tcPr>
            <w:tcW w:w="850" w:type="dxa"/>
            <w:tcBorders>
              <w:top w:val="single" w:sz="8" w:space="0" w:color="auto"/>
              <w:left w:val="nil"/>
              <w:bottom w:val="single" w:sz="8" w:space="0" w:color="auto"/>
              <w:right w:val="single" w:sz="8" w:space="0" w:color="000000"/>
            </w:tcBorders>
            <w:shd w:val="clear" w:color="auto" w:fill="F2F2F2"/>
            <w:vAlign w:val="center"/>
            <w:hideMark/>
          </w:tcPr>
          <w:p w:rsidR="00D903C6" w:rsidRDefault="00D903C6" w:rsidP="00591A09">
            <w:pPr>
              <w:spacing w:line="252" w:lineRule="auto"/>
              <w:jc w:val="center"/>
              <w:rPr>
                <w:i/>
                <w:iCs/>
                <w:lang w:eastAsia="en-US"/>
              </w:rPr>
            </w:pPr>
            <w:r>
              <w:rPr>
                <w:i/>
                <w:iCs/>
                <w:lang w:eastAsia="en-US"/>
              </w:rPr>
              <w:t>В т.ч. в интер-акт. ф.</w:t>
            </w:r>
          </w:p>
        </w:tc>
        <w:tc>
          <w:tcPr>
            <w:tcW w:w="567" w:type="dxa"/>
            <w:tcBorders>
              <w:top w:val="single" w:sz="8" w:space="0" w:color="auto"/>
              <w:left w:val="nil"/>
              <w:bottom w:val="single" w:sz="8" w:space="0" w:color="auto"/>
              <w:right w:val="single" w:sz="8" w:space="0" w:color="auto"/>
            </w:tcBorders>
            <w:shd w:val="clear" w:color="auto" w:fill="F2F2F2"/>
            <w:vAlign w:val="center"/>
            <w:hideMark/>
          </w:tcPr>
          <w:p w:rsidR="00D903C6" w:rsidRDefault="00D903C6" w:rsidP="00591A09">
            <w:pPr>
              <w:spacing w:line="252" w:lineRule="auto"/>
              <w:jc w:val="center"/>
              <w:rPr>
                <w:i/>
                <w:iCs/>
                <w:sz w:val="24"/>
                <w:szCs w:val="24"/>
                <w:lang w:eastAsia="en-US"/>
              </w:rPr>
            </w:pPr>
          </w:p>
        </w:tc>
        <w:tc>
          <w:tcPr>
            <w:tcW w:w="426" w:type="dxa"/>
            <w:tcBorders>
              <w:top w:val="single" w:sz="8" w:space="0" w:color="auto"/>
              <w:left w:val="nil"/>
              <w:bottom w:val="single" w:sz="8" w:space="0" w:color="auto"/>
              <w:right w:val="single" w:sz="8" w:space="0" w:color="auto"/>
            </w:tcBorders>
            <w:shd w:val="clear" w:color="auto" w:fill="F2F2F2"/>
            <w:vAlign w:val="center"/>
            <w:hideMark/>
          </w:tcPr>
          <w:p w:rsidR="00D903C6" w:rsidRDefault="00D903C6" w:rsidP="00591A09">
            <w:pPr>
              <w:spacing w:line="252" w:lineRule="auto"/>
              <w:jc w:val="center"/>
              <w:rPr>
                <w:i/>
                <w:iCs/>
                <w:sz w:val="24"/>
                <w:szCs w:val="24"/>
                <w:lang w:eastAsia="en-US"/>
              </w:rPr>
            </w:pPr>
          </w:p>
        </w:tc>
        <w:tc>
          <w:tcPr>
            <w:tcW w:w="567" w:type="dxa"/>
            <w:tcBorders>
              <w:top w:val="single" w:sz="8" w:space="0" w:color="auto"/>
              <w:left w:val="nil"/>
              <w:bottom w:val="single" w:sz="8" w:space="0" w:color="auto"/>
              <w:right w:val="single" w:sz="8" w:space="0" w:color="auto"/>
            </w:tcBorders>
            <w:shd w:val="clear" w:color="auto" w:fill="F2F2F2"/>
            <w:vAlign w:val="center"/>
            <w:hideMark/>
          </w:tcPr>
          <w:p w:rsidR="00D903C6" w:rsidRDefault="00D903C6" w:rsidP="00591A09">
            <w:pPr>
              <w:spacing w:line="252" w:lineRule="auto"/>
              <w:jc w:val="center"/>
              <w:rPr>
                <w:i/>
                <w:iCs/>
                <w:sz w:val="24"/>
                <w:szCs w:val="24"/>
                <w:lang w:eastAsia="en-US"/>
              </w:rPr>
            </w:pPr>
            <w:r>
              <w:rPr>
                <w:i/>
                <w:iCs/>
                <w:sz w:val="24"/>
                <w:szCs w:val="24"/>
                <w:lang w:eastAsia="en-US"/>
              </w:rPr>
              <w:t>2</w:t>
            </w:r>
          </w:p>
        </w:tc>
        <w:tc>
          <w:tcPr>
            <w:tcW w:w="709" w:type="dxa"/>
            <w:tcBorders>
              <w:top w:val="single" w:sz="8" w:space="0" w:color="auto"/>
              <w:left w:val="nil"/>
              <w:bottom w:val="single" w:sz="8" w:space="0" w:color="auto"/>
              <w:right w:val="single" w:sz="8" w:space="0" w:color="auto"/>
            </w:tcBorders>
            <w:shd w:val="clear" w:color="auto" w:fill="595959"/>
            <w:vAlign w:val="center"/>
            <w:hideMark/>
          </w:tcPr>
          <w:p w:rsidR="00D903C6" w:rsidRDefault="00D903C6" w:rsidP="00591A09">
            <w:pPr>
              <w:spacing w:line="252" w:lineRule="auto"/>
              <w:jc w:val="center"/>
              <w:rPr>
                <w:i/>
                <w:iCs/>
                <w:sz w:val="24"/>
                <w:szCs w:val="24"/>
                <w:lang w:eastAsia="en-US"/>
              </w:rPr>
            </w:pPr>
          </w:p>
        </w:tc>
        <w:tc>
          <w:tcPr>
            <w:tcW w:w="592" w:type="dxa"/>
            <w:tcBorders>
              <w:top w:val="single" w:sz="8" w:space="0" w:color="auto"/>
              <w:left w:val="nil"/>
              <w:bottom w:val="single" w:sz="8" w:space="0" w:color="auto"/>
              <w:right w:val="single" w:sz="8" w:space="0" w:color="auto"/>
            </w:tcBorders>
            <w:shd w:val="clear" w:color="auto" w:fill="F2F2F2"/>
            <w:vAlign w:val="center"/>
            <w:hideMark/>
          </w:tcPr>
          <w:p w:rsidR="00D903C6" w:rsidRDefault="00D903C6" w:rsidP="00591A09">
            <w:pPr>
              <w:spacing w:line="252" w:lineRule="auto"/>
              <w:jc w:val="center"/>
              <w:rPr>
                <w:b/>
                <w:bCs/>
                <w:i/>
                <w:iCs/>
                <w:sz w:val="24"/>
                <w:szCs w:val="24"/>
                <w:lang w:eastAsia="en-US"/>
              </w:rPr>
            </w:pPr>
            <w:r>
              <w:rPr>
                <w:b/>
                <w:bCs/>
                <w:i/>
                <w:iCs/>
                <w:sz w:val="24"/>
                <w:szCs w:val="24"/>
                <w:lang w:eastAsia="en-US"/>
              </w:rPr>
              <w:t>2</w:t>
            </w:r>
          </w:p>
        </w:tc>
      </w:tr>
      <w:tr w:rsidR="00D903C6" w:rsidTr="00591A09">
        <w:trPr>
          <w:trHeight w:val="510"/>
          <w:jc w:val="center"/>
        </w:trPr>
        <w:tc>
          <w:tcPr>
            <w:tcW w:w="6264" w:type="dxa"/>
            <w:vMerge w:val="restart"/>
            <w:tcBorders>
              <w:top w:val="single" w:sz="8" w:space="0" w:color="auto"/>
              <w:left w:val="single" w:sz="8" w:space="0" w:color="auto"/>
              <w:bottom w:val="single" w:sz="8" w:space="0" w:color="auto"/>
              <w:right w:val="single" w:sz="8" w:space="0" w:color="auto"/>
            </w:tcBorders>
            <w:vAlign w:val="center"/>
            <w:hideMark/>
          </w:tcPr>
          <w:p w:rsidR="00D903C6" w:rsidRDefault="00D903C6" w:rsidP="00591A09">
            <w:pPr>
              <w:widowControl/>
              <w:autoSpaceDE/>
              <w:adjustRightInd/>
              <w:spacing w:line="252" w:lineRule="auto"/>
              <w:jc w:val="both"/>
              <w:rPr>
                <w:sz w:val="22"/>
                <w:szCs w:val="22"/>
                <w:lang w:eastAsia="en-US"/>
              </w:rPr>
            </w:pPr>
            <w:r>
              <w:rPr>
                <w:sz w:val="22"/>
                <w:szCs w:val="22"/>
                <w:lang w:eastAsia="en-US"/>
              </w:rPr>
              <w:t xml:space="preserve">Тема №3. </w:t>
            </w:r>
            <w:r w:rsidRPr="00396716">
              <w:rPr>
                <w:color w:val="000000"/>
                <w:sz w:val="24"/>
                <w:szCs w:val="24"/>
              </w:rPr>
              <w:t xml:space="preserve">Психолого-педагогические исследования 60-70-х гг. XX в. и передовой педагогический опыт в области теории и технологий математического развития детей                                                                       </w:t>
            </w:r>
          </w:p>
        </w:tc>
        <w:tc>
          <w:tcPr>
            <w:tcW w:w="850" w:type="dxa"/>
            <w:tcBorders>
              <w:top w:val="single" w:sz="8" w:space="0" w:color="auto"/>
              <w:left w:val="nil"/>
              <w:bottom w:val="single" w:sz="8" w:space="0" w:color="auto"/>
              <w:right w:val="single" w:sz="8" w:space="0" w:color="000000"/>
            </w:tcBorders>
            <w:vAlign w:val="center"/>
            <w:hideMark/>
          </w:tcPr>
          <w:p w:rsidR="00D903C6" w:rsidRDefault="00D903C6" w:rsidP="00591A09">
            <w:pPr>
              <w:spacing w:line="252" w:lineRule="auto"/>
              <w:jc w:val="center"/>
              <w:rPr>
                <w:lang w:eastAsia="en-US"/>
              </w:rPr>
            </w:pPr>
            <w:r>
              <w:rPr>
                <w:lang w:eastAsia="en-US"/>
              </w:rPr>
              <w:t>Всего часов</w:t>
            </w:r>
          </w:p>
        </w:tc>
        <w:tc>
          <w:tcPr>
            <w:tcW w:w="567" w:type="dxa"/>
            <w:tcBorders>
              <w:top w:val="single" w:sz="8" w:space="0" w:color="auto"/>
              <w:left w:val="nil"/>
              <w:bottom w:val="single" w:sz="8" w:space="0" w:color="auto"/>
              <w:right w:val="single" w:sz="8" w:space="0" w:color="auto"/>
            </w:tcBorders>
            <w:vAlign w:val="center"/>
            <w:hideMark/>
          </w:tcPr>
          <w:p w:rsidR="00D903C6" w:rsidRDefault="00AE2501" w:rsidP="00591A09">
            <w:pPr>
              <w:spacing w:line="252" w:lineRule="auto"/>
              <w:jc w:val="center"/>
              <w:rPr>
                <w:sz w:val="24"/>
                <w:szCs w:val="24"/>
                <w:lang w:eastAsia="en-US"/>
              </w:rPr>
            </w:pPr>
            <w:r>
              <w:rPr>
                <w:sz w:val="24"/>
                <w:szCs w:val="24"/>
                <w:lang w:eastAsia="en-US"/>
              </w:rPr>
              <w:t>2</w:t>
            </w:r>
          </w:p>
        </w:tc>
        <w:tc>
          <w:tcPr>
            <w:tcW w:w="426" w:type="dxa"/>
            <w:tcBorders>
              <w:top w:val="single" w:sz="8" w:space="0" w:color="auto"/>
              <w:left w:val="nil"/>
              <w:bottom w:val="single" w:sz="8" w:space="0" w:color="auto"/>
              <w:right w:val="single" w:sz="8" w:space="0" w:color="auto"/>
            </w:tcBorders>
            <w:vAlign w:val="center"/>
            <w:hideMark/>
          </w:tcPr>
          <w:p w:rsidR="00D903C6" w:rsidRDefault="00D903C6" w:rsidP="00591A09">
            <w:pPr>
              <w:spacing w:line="252" w:lineRule="auto"/>
              <w:jc w:val="center"/>
              <w:rPr>
                <w:sz w:val="24"/>
                <w:szCs w:val="24"/>
                <w:lang w:eastAsia="en-US"/>
              </w:rPr>
            </w:pPr>
          </w:p>
        </w:tc>
        <w:tc>
          <w:tcPr>
            <w:tcW w:w="567" w:type="dxa"/>
            <w:tcBorders>
              <w:top w:val="single" w:sz="8" w:space="0" w:color="auto"/>
              <w:left w:val="nil"/>
              <w:bottom w:val="single" w:sz="8" w:space="0" w:color="auto"/>
              <w:right w:val="single" w:sz="8" w:space="0" w:color="auto"/>
            </w:tcBorders>
            <w:vAlign w:val="center"/>
            <w:hideMark/>
          </w:tcPr>
          <w:p w:rsidR="00D903C6" w:rsidRDefault="00AE2501" w:rsidP="00591A09">
            <w:pPr>
              <w:spacing w:line="252" w:lineRule="auto"/>
              <w:jc w:val="center"/>
              <w:rPr>
                <w:sz w:val="24"/>
                <w:szCs w:val="24"/>
                <w:lang w:eastAsia="en-US"/>
              </w:rPr>
            </w:pPr>
            <w:r>
              <w:rPr>
                <w:sz w:val="24"/>
                <w:szCs w:val="24"/>
                <w:lang w:eastAsia="en-US"/>
              </w:rPr>
              <w:t>2</w:t>
            </w:r>
          </w:p>
        </w:tc>
        <w:tc>
          <w:tcPr>
            <w:tcW w:w="709" w:type="dxa"/>
            <w:tcBorders>
              <w:top w:val="single" w:sz="8" w:space="0" w:color="auto"/>
              <w:left w:val="nil"/>
              <w:bottom w:val="single" w:sz="8" w:space="0" w:color="auto"/>
              <w:right w:val="single" w:sz="8" w:space="0" w:color="auto"/>
            </w:tcBorders>
            <w:vAlign w:val="center"/>
            <w:hideMark/>
          </w:tcPr>
          <w:p w:rsidR="00D903C6" w:rsidRDefault="00651997" w:rsidP="00591A09">
            <w:pPr>
              <w:spacing w:line="252" w:lineRule="auto"/>
              <w:jc w:val="center"/>
              <w:rPr>
                <w:sz w:val="24"/>
                <w:szCs w:val="24"/>
                <w:lang w:eastAsia="en-US"/>
              </w:rPr>
            </w:pPr>
            <w:r>
              <w:rPr>
                <w:sz w:val="24"/>
                <w:szCs w:val="24"/>
                <w:lang w:eastAsia="en-US"/>
              </w:rPr>
              <w:t>27</w:t>
            </w:r>
          </w:p>
        </w:tc>
        <w:tc>
          <w:tcPr>
            <w:tcW w:w="592" w:type="dxa"/>
            <w:tcBorders>
              <w:top w:val="single" w:sz="8" w:space="0" w:color="auto"/>
              <w:left w:val="nil"/>
              <w:bottom w:val="single" w:sz="8" w:space="0" w:color="auto"/>
              <w:right w:val="single" w:sz="8" w:space="0" w:color="auto"/>
            </w:tcBorders>
            <w:vAlign w:val="center"/>
            <w:hideMark/>
          </w:tcPr>
          <w:p w:rsidR="00D903C6" w:rsidRDefault="00651997" w:rsidP="00591A09">
            <w:pPr>
              <w:spacing w:line="252" w:lineRule="auto"/>
              <w:jc w:val="center"/>
              <w:rPr>
                <w:b/>
                <w:bCs/>
                <w:sz w:val="24"/>
                <w:szCs w:val="24"/>
                <w:lang w:eastAsia="en-US"/>
              </w:rPr>
            </w:pPr>
            <w:r>
              <w:rPr>
                <w:b/>
                <w:bCs/>
                <w:sz w:val="24"/>
                <w:szCs w:val="24"/>
                <w:lang w:eastAsia="en-US"/>
              </w:rPr>
              <w:t>31</w:t>
            </w:r>
          </w:p>
        </w:tc>
      </w:tr>
      <w:tr w:rsidR="00D903C6" w:rsidTr="00591A09">
        <w:trPr>
          <w:trHeight w:val="510"/>
          <w:jc w:val="center"/>
        </w:trPr>
        <w:tc>
          <w:tcPr>
            <w:tcW w:w="6264" w:type="dxa"/>
            <w:vMerge/>
            <w:tcBorders>
              <w:top w:val="single" w:sz="8" w:space="0" w:color="auto"/>
              <w:left w:val="single" w:sz="8" w:space="0" w:color="auto"/>
              <w:bottom w:val="single" w:sz="8" w:space="0" w:color="auto"/>
              <w:right w:val="single" w:sz="8" w:space="0" w:color="auto"/>
            </w:tcBorders>
            <w:vAlign w:val="center"/>
            <w:hideMark/>
          </w:tcPr>
          <w:p w:rsidR="00D903C6" w:rsidRDefault="00D903C6" w:rsidP="00591A09">
            <w:pPr>
              <w:widowControl/>
              <w:autoSpaceDE/>
              <w:autoSpaceDN/>
              <w:adjustRightInd/>
              <w:rPr>
                <w:sz w:val="22"/>
                <w:szCs w:val="22"/>
                <w:lang w:eastAsia="en-US"/>
              </w:rPr>
            </w:pPr>
          </w:p>
        </w:tc>
        <w:tc>
          <w:tcPr>
            <w:tcW w:w="850" w:type="dxa"/>
            <w:tcBorders>
              <w:top w:val="single" w:sz="8" w:space="0" w:color="auto"/>
              <w:left w:val="nil"/>
              <w:bottom w:val="single" w:sz="8" w:space="0" w:color="auto"/>
              <w:right w:val="single" w:sz="8" w:space="0" w:color="000000"/>
            </w:tcBorders>
            <w:shd w:val="clear" w:color="auto" w:fill="F2F2F2"/>
            <w:vAlign w:val="center"/>
            <w:hideMark/>
          </w:tcPr>
          <w:p w:rsidR="00D903C6" w:rsidRDefault="00D903C6" w:rsidP="00591A09">
            <w:pPr>
              <w:spacing w:line="252" w:lineRule="auto"/>
              <w:jc w:val="center"/>
              <w:rPr>
                <w:i/>
                <w:iCs/>
                <w:lang w:eastAsia="en-US"/>
              </w:rPr>
            </w:pPr>
            <w:r>
              <w:rPr>
                <w:i/>
                <w:iCs/>
                <w:lang w:eastAsia="en-US"/>
              </w:rPr>
              <w:t>В т.ч. в интер-акт. ф.</w:t>
            </w:r>
          </w:p>
        </w:tc>
        <w:tc>
          <w:tcPr>
            <w:tcW w:w="567" w:type="dxa"/>
            <w:tcBorders>
              <w:top w:val="single" w:sz="8" w:space="0" w:color="auto"/>
              <w:left w:val="nil"/>
              <w:bottom w:val="single" w:sz="8" w:space="0" w:color="auto"/>
              <w:right w:val="single" w:sz="8" w:space="0" w:color="auto"/>
            </w:tcBorders>
            <w:shd w:val="clear" w:color="auto" w:fill="F2F2F2"/>
            <w:vAlign w:val="center"/>
            <w:hideMark/>
          </w:tcPr>
          <w:p w:rsidR="00D903C6" w:rsidRDefault="00D903C6" w:rsidP="00591A09">
            <w:pPr>
              <w:spacing w:line="252" w:lineRule="auto"/>
              <w:jc w:val="center"/>
              <w:rPr>
                <w:i/>
                <w:iCs/>
                <w:sz w:val="24"/>
                <w:szCs w:val="24"/>
                <w:lang w:eastAsia="en-US"/>
              </w:rPr>
            </w:pPr>
          </w:p>
        </w:tc>
        <w:tc>
          <w:tcPr>
            <w:tcW w:w="426" w:type="dxa"/>
            <w:tcBorders>
              <w:top w:val="single" w:sz="8" w:space="0" w:color="auto"/>
              <w:left w:val="nil"/>
              <w:bottom w:val="single" w:sz="8" w:space="0" w:color="auto"/>
              <w:right w:val="single" w:sz="8" w:space="0" w:color="auto"/>
            </w:tcBorders>
            <w:shd w:val="clear" w:color="auto" w:fill="F2F2F2"/>
            <w:vAlign w:val="center"/>
            <w:hideMark/>
          </w:tcPr>
          <w:p w:rsidR="00D903C6" w:rsidRDefault="00D903C6" w:rsidP="00591A09">
            <w:pPr>
              <w:spacing w:line="252" w:lineRule="auto"/>
              <w:jc w:val="center"/>
              <w:rPr>
                <w:i/>
                <w:iCs/>
                <w:sz w:val="24"/>
                <w:szCs w:val="24"/>
                <w:lang w:eastAsia="en-US"/>
              </w:rPr>
            </w:pPr>
          </w:p>
        </w:tc>
        <w:tc>
          <w:tcPr>
            <w:tcW w:w="567" w:type="dxa"/>
            <w:tcBorders>
              <w:top w:val="single" w:sz="8" w:space="0" w:color="auto"/>
              <w:left w:val="nil"/>
              <w:bottom w:val="single" w:sz="8" w:space="0" w:color="auto"/>
              <w:right w:val="single" w:sz="8" w:space="0" w:color="auto"/>
            </w:tcBorders>
            <w:shd w:val="clear" w:color="auto" w:fill="F2F2F2"/>
            <w:vAlign w:val="center"/>
            <w:hideMark/>
          </w:tcPr>
          <w:p w:rsidR="00D903C6" w:rsidRDefault="00D903C6" w:rsidP="00591A09">
            <w:pPr>
              <w:spacing w:line="252" w:lineRule="auto"/>
              <w:jc w:val="center"/>
              <w:rPr>
                <w:i/>
                <w:iCs/>
                <w:sz w:val="24"/>
                <w:szCs w:val="24"/>
                <w:lang w:eastAsia="en-US"/>
              </w:rPr>
            </w:pPr>
          </w:p>
        </w:tc>
        <w:tc>
          <w:tcPr>
            <w:tcW w:w="709" w:type="dxa"/>
            <w:tcBorders>
              <w:top w:val="single" w:sz="8" w:space="0" w:color="auto"/>
              <w:left w:val="nil"/>
              <w:bottom w:val="single" w:sz="8" w:space="0" w:color="auto"/>
              <w:right w:val="single" w:sz="8" w:space="0" w:color="auto"/>
            </w:tcBorders>
            <w:shd w:val="clear" w:color="auto" w:fill="595959"/>
            <w:vAlign w:val="center"/>
            <w:hideMark/>
          </w:tcPr>
          <w:p w:rsidR="00D903C6" w:rsidRDefault="00D903C6" w:rsidP="00591A09">
            <w:pPr>
              <w:spacing w:line="252" w:lineRule="auto"/>
              <w:jc w:val="center"/>
              <w:rPr>
                <w:i/>
                <w:iCs/>
                <w:sz w:val="24"/>
                <w:szCs w:val="24"/>
                <w:lang w:eastAsia="en-US"/>
              </w:rPr>
            </w:pPr>
          </w:p>
        </w:tc>
        <w:tc>
          <w:tcPr>
            <w:tcW w:w="592" w:type="dxa"/>
            <w:tcBorders>
              <w:top w:val="single" w:sz="8" w:space="0" w:color="auto"/>
              <w:left w:val="nil"/>
              <w:bottom w:val="single" w:sz="8" w:space="0" w:color="auto"/>
              <w:right w:val="single" w:sz="8" w:space="0" w:color="auto"/>
            </w:tcBorders>
            <w:shd w:val="clear" w:color="auto" w:fill="F2F2F2"/>
            <w:vAlign w:val="center"/>
            <w:hideMark/>
          </w:tcPr>
          <w:p w:rsidR="00D903C6" w:rsidRDefault="00D903C6" w:rsidP="00591A09">
            <w:pPr>
              <w:spacing w:line="252" w:lineRule="auto"/>
              <w:jc w:val="center"/>
              <w:rPr>
                <w:b/>
                <w:bCs/>
                <w:i/>
                <w:iCs/>
                <w:sz w:val="24"/>
                <w:szCs w:val="24"/>
                <w:lang w:eastAsia="en-US"/>
              </w:rPr>
            </w:pPr>
          </w:p>
        </w:tc>
      </w:tr>
      <w:tr w:rsidR="00D903C6" w:rsidTr="00591A09">
        <w:trPr>
          <w:trHeight w:val="510"/>
          <w:jc w:val="center"/>
        </w:trPr>
        <w:tc>
          <w:tcPr>
            <w:tcW w:w="6264" w:type="dxa"/>
            <w:vMerge w:val="restart"/>
            <w:tcBorders>
              <w:top w:val="single" w:sz="8" w:space="0" w:color="auto"/>
              <w:left w:val="single" w:sz="8" w:space="0" w:color="auto"/>
              <w:bottom w:val="single" w:sz="8" w:space="0" w:color="auto"/>
              <w:right w:val="single" w:sz="8" w:space="0" w:color="auto"/>
            </w:tcBorders>
            <w:vAlign w:val="center"/>
            <w:hideMark/>
          </w:tcPr>
          <w:p w:rsidR="00651997" w:rsidRDefault="00D903C6" w:rsidP="00591A09">
            <w:pPr>
              <w:widowControl/>
              <w:autoSpaceDE/>
              <w:adjustRightInd/>
              <w:spacing w:line="252" w:lineRule="auto"/>
              <w:jc w:val="both"/>
              <w:rPr>
                <w:color w:val="000000"/>
                <w:sz w:val="24"/>
                <w:szCs w:val="24"/>
              </w:rPr>
            </w:pPr>
            <w:r>
              <w:rPr>
                <w:sz w:val="22"/>
                <w:szCs w:val="22"/>
                <w:lang w:eastAsia="en-US"/>
              </w:rPr>
              <w:t xml:space="preserve">Тема №4. </w:t>
            </w:r>
            <w:r w:rsidRPr="00396716">
              <w:rPr>
                <w:color w:val="000000"/>
                <w:sz w:val="24"/>
                <w:szCs w:val="24"/>
              </w:rPr>
              <w:t>Современное состояние теории и технологии математического развития детей дошкольного возраста.</w:t>
            </w:r>
          </w:p>
          <w:p w:rsidR="00651997" w:rsidRDefault="00651997" w:rsidP="00591A09">
            <w:pPr>
              <w:widowControl/>
              <w:autoSpaceDE/>
              <w:adjustRightInd/>
              <w:spacing w:line="252" w:lineRule="auto"/>
              <w:jc w:val="both"/>
              <w:rPr>
                <w:color w:val="000000"/>
                <w:sz w:val="24"/>
                <w:szCs w:val="24"/>
              </w:rPr>
            </w:pPr>
          </w:p>
          <w:p w:rsidR="00D903C6" w:rsidRDefault="00D903C6" w:rsidP="00591A09">
            <w:pPr>
              <w:widowControl/>
              <w:autoSpaceDE/>
              <w:adjustRightInd/>
              <w:spacing w:line="252" w:lineRule="auto"/>
              <w:jc w:val="both"/>
              <w:rPr>
                <w:sz w:val="22"/>
                <w:szCs w:val="22"/>
                <w:lang w:eastAsia="en-US"/>
              </w:rPr>
            </w:pPr>
            <w:r w:rsidRPr="00396716">
              <w:rPr>
                <w:color w:val="000000"/>
                <w:sz w:val="24"/>
                <w:szCs w:val="24"/>
              </w:rPr>
              <w:t xml:space="preserve">                                                                 </w:t>
            </w:r>
          </w:p>
        </w:tc>
        <w:tc>
          <w:tcPr>
            <w:tcW w:w="850" w:type="dxa"/>
            <w:tcBorders>
              <w:top w:val="single" w:sz="8" w:space="0" w:color="auto"/>
              <w:left w:val="nil"/>
              <w:bottom w:val="single" w:sz="8" w:space="0" w:color="auto"/>
              <w:right w:val="single" w:sz="8" w:space="0" w:color="000000"/>
            </w:tcBorders>
            <w:vAlign w:val="center"/>
            <w:hideMark/>
          </w:tcPr>
          <w:p w:rsidR="00D903C6" w:rsidRDefault="00D903C6" w:rsidP="00591A09">
            <w:pPr>
              <w:spacing w:line="252" w:lineRule="auto"/>
              <w:jc w:val="center"/>
              <w:rPr>
                <w:lang w:eastAsia="en-US"/>
              </w:rPr>
            </w:pPr>
            <w:r>
              <w:rPr>
                <w:lang w:eastAsia="en-US"/>
              </w:rPr>
              <w:t>Всего часов</w:t>
            </w:r>
          </w:p>
        </w:tc>
        <w:tc>
          <w:tcPr>
            <w:tcW w:w="567" w:type="dxa"/>
            <w:tcBorders>
              <w:top w:val="single" w:sz="8" w:space="0" w:color="auto"/>
              <w:left w:val="nil"/>
              <w:bottom w:val="single" w:sz="8" w:space="0" w:color="auto"/>
              <w:right w:val="single" w:sz="8" w:space="0" w:color="auto"/>
            </w:tcBorders>
            <w:vAlign w:val="center"/>
            <w:hideMark/>
          </w:tcPr>
          <w:p w:rsidR="00D903C6" w:rsidRDefault="00D903C6" w:rsidP="00591A09">
            <w:pPr>
              <w:spacing w:line="252" w:lineRule="auto"/>
              <w:jc w:val="center"/>
              <w:rPr>
                <w:sz w:val="24"/>
                <w:szCs w:val="24"/>
                <w:lang w:eastAsia="en-US"/>
              </w:rPr>
            </w:pPr>
          </w:p>
        </w:tc>
        <w:tc>
          <w:tcPr>
            <w:tcW w:w="426" w:type="dxa"/>
            <w:tcBorders>
              <w:top w:val="single" w:sz="8" w:space="0" w:color="auto"/>
              <w:left w:val="nil"/>
              <w:bottom w:val="single" w:sz="8" w:space="0" w:color="auto"/>
              <w:right w:val="single" w:sz="8" w:space="0" w:color="auto"/>
            </w:tcBorders>
            <w:vAlign w:val="center"/>
            <w:hideMark/>
          </w:tcPr>
          <w:p w:rsidR="00D903C6" w:rsidRDefault="00D903C6" w:rsidP="00591A09">
            <w:pPr>
              <w:spacing w:line="252" w:lineRule="auto"/>
              <w:jc w:val="center"/>
              <w:rPr>
                <w:sz w:val="24"/>
                <w:szCs w:val="24"/>
                <w:lang w:eastAsia="en-US"/>
              </w:rPr>
            </w:pPr>
          </w:p>
        </w:tc>
        <w:tc>
          <w:tcPr>
            <w:tcW w:w="567" w:type="dxa"/>
            <w:tcBorders>
              <w:top w:val="single" w:sz="8" w:space="0" w:color="auto"/>
              <w:left w:val="nil"/>
              <w:bottom w:val="single" w:sz="8" w:space="0" w:color="auto"/>
              <w:right w:val="single" w:sz="8" w:space="0" w:color="auto"/>
            </w:tcBorders>
            <w:vAlign w:val="center"/>
            <w:hideMark/>
          </w:tcPr>
          <w:p w:rsidR="00D903C6" w:rsidRDefault="00651997" w:rsidP="00591A09">
            <w:pPr>
              <w:spacing w:line="252" w:lineRule="auto"/>
              <w:jc w:val="center"/>
              <w:rPr>
                <w:sz w:val="24"/>
                <w:szCs w:val="24"/>
                <w:lang w:eastAsia="en-US"/>
              </w:rPr>
            </w:pPr>
            <w:r>
              <w:rPr>
                <w:sz w:val="24"/>
                <w:szCs w:val="24"/>
                <w:lang w:eastAsia="en-US"/>
              </w:rPr>
              <w:t>2</w:t>
            </w:r>
          </w:p>
        </w:tc>
        <w:tc>
          <w:tcPr>
            <w:tcW w:w="709" w:type="dxa"/>
            <w:tcBorders>
              <w:top w:val="single" w:sz="8" w:space="0" w:color="auto"/>
              <w:left w:val="nil"/>
              <w:bottom w:val="single" w:sz="8" w:space="0" w:color="auto"/>
              <w:right w:val="single" w:sz="8" w:space="0" w:color="auto"/>
            </w:tcBorders>
            <w:vAlign w:val="center"/>
            <w:hideMark/>
          </w:tcPr>
          <w:p w:rsidR="00D903C6" w:rsidRDefault="00651997" w:rsidP="00591A09">
            <w:pPr>
              <w:spacing w:line="252" w:lineRule="auto"/>
              <w:jc w:val="center"/>
              <w:rPr>
                <w:sz w:val="24"/>
                <w:szCs w:val="24"/>
                <w:lang w:eastAsia="en-US"/>
              </w:rPr>
            </w:pPr>
            <w:r>
              <w:rPr>
                <w:sz w:val="24"/>
                <w:szCs w:val="24"/>
                <w:lang w:eastAsia="en-US"/>
              </w:rPr>
              <w:t>28</w:t>
            </w:r>
          </w:p>
        </w:tc>
        <w:tc>
          <w:tcPr>
            <w:tcW w:w="592" w:type="dxa"/>
            <w:tcBorders>
              <w:top w:val="single" w:sz="8" w:space="0" w:color="auto"/>
              <w:left w:val="nil"/>
              <w:bottom w:val="single" w:sz="8" w:space="0" w:color="auto"/>
              <w:right w:val="single" w:sz="8" w:space="0" w:color="auto"/>
            </w:tcBorders>
            <w:vAlign w:val="center"/>
            <w:hideMark/>
          </w:tcPr>
          <w:p w:rsidR="00D903C6" w:rsidRDefault="00651997" w:rsidP="00F53D60">
            <w:pPr>
              <w:spacing w:line="252" w:lineRule="auto"/>
              <w:jc w:val="center"/>
              <w:rPr>
                <w:b/>
                <w:bCs/>
                <w:sz w:val="24"/>
                <w:szCs w:val="24"/>
                <w:lang w:eastAsia="en-US"/>
              </w:rPr>
            </w:pPr>
            <w:r>
              <w:rPr>
                <w:b/>
                <w:bCs/>
                <w:sz w:val="24"/>
                <w:szCs w:val="24"/>
                <w:lang w:eastAsia="en-US"/>
              </w:rPr>
              <w:t>30</w:t>
            </w:r>
          </w:p>
        </w:tc>
      </w:tr>
      <w:tr w:rsidR="00D903C6" w:rsidTr="00591A09">
        <w:trPr>
          <w:trHeight w:val="510"/>
          <w:jc w:val="center"/>
        </w:trPr>
        <w:tc>
          <w:tcPr>
            <w:tcW w:w="6264" w:type="dxa"/>
            <w:vMerge/>
            <w:tcBorders>
              <w:top w:val="single" w:sz="8" w:space="0" w:color="auto"/>
              <w:left w:val="single" w:sz="8" w:space="0" w:color="auto"/>
              <w:bottom w:val="single" w:sz="8" w:space="0" w:color="auto"/>
              <w:right w:val="single" w:sz="8" w:space="0" w:color="auto"/>
            </w:tcBorders>
            <w:vAlign w:val="center"/>
            <w:hideMark/>
          </w:tcPr>
          <w:p w:rsidR="00D903C6" w:rsidRDefault="00D903C6" w:rsidP="00591A09">
            <w:pPr>
              <w:widowControl/>
              <w:autoSpaceDE/>
              <w:autoSpaceDN/>
              <w:adjustRightInd/>
              <w:rPr>
                <w:sz w:val="22"/>
                <w:szCs w:val="22"/>
                <w:lang w:eastAsia="en-US"/>
              </w:rPr>
            </w:pPr>
          </w:p>
        </w:tc>
        <w:tc>
          <w:tcPr>
            <w:tcW w:w="850" w:type="dxa"/>
            <w:tcBorders>
              <w:top w:val="single" w:sz="8" w:space="0" w:color="auto"/>
              <w:left w:val="nil"/>
              <w:bottom w:val="single" w:sz="8" w:space="0" w:color="auto"/>
              <w:right w:val="single" w:sz="8" w:space="0" w:color="000000"/>
            </w:tcBorders>
            <w:shd w:val="clear" w:color="auto" w:fill="F2F2F2"/>
            <w:vAlign w:val="center"/>
            <w:hideMark/>
          </w:tcPr>
          <w:p w:rsidR="00D903C6" w:rsidRDefault="00D903C6" w:rsidP="00591A09">
            <w:pPr>
              <w:spacing w:line="252" w:lineRule="auto"/>
              <w:jc w:val="center"/>
              <w:rPr>
                <w:i/>
                <w:iCs/>
                <w:lang w:eastAsia="en-US"/>
              </w:rPr>
            </w:pPr>
            <w:r>
              <w:rPr>
                <w:i/>
                <w:iCs/>
                <w:lang w:eastAsia="en-US"/>
              </w:rPr>
              <w:t>В т.ч. в интер-акт. ф.</w:t>
            </w:r>
          </w:p>
        </w:tc>
        <w:tc>
          <w:tcPr>
            <w:tcW w:w="567" w:type="dxa"/>
            <w:tcBorders>
              <w:top w:val="single" w:sz="8" w:space="0" w:color="auto"/>
              <w:left w:val="nil"/>
              <w:bottom w:val="single" w:sz="8" w:space="0" w:color="auto"/>
              <w:right w:val="single" w:sz="8" w:space="0" w:color="auto"/>
            </w:tcBorders>
            <w:shd w:val="clear" w:color="auto" w:fill="F2F2F2"/>
            <w:vAlign w:val="center"/>
            <w:hideMark/>
          </w:tcPr>
          <w:p w:rsidR="00D903C6" w:rsidRDefault="00D903C6" w:rsidP="00591A09">
            <w:pPr>
              <w:spacing w:line="252" w:lineRule="auto"/>
              <w:jc w:val="center"/>
              <w:rPr>
                <w:i/>
                <w:iCs/>
                <w:sz w:val="24"/>
                <w:szCs w:val="24"/>
                <w:lang w:eastAsia="en-US"/>
              </w:rPr>
            </w:pPr>
          </w:p>
        </w:tc>
        <w:tc>
          <w:tcPr>
            <w:tcW w:w="426" w:type="dxa"/>
            <w:tcBorders>
              <w:top w:val="single" w:sz="8" w:space="0" w:color="auto"/>
              <w:left w:val="nil"/>
              <w:bottom w:val="single" w:sz="8" w:space="0" w:color="auto"/>
              <w:right w:val="single" w:sz="8" w:space="0" w:color="auto"/>
            </w:tcBorders>
            <w:shd w:val="clear" w:color="auto" w:fill="F2F2F2"/>
            <w:vAlign w:val="center"/>
            <w:hideMark/>
          </w:tcPr>
          <w:p w:rsidR="00D903C6" w:rsidRDefault="00D903C6" w:rsidP="00591A09">
            <w:pPr>
              <w:spacing w:line="252" w:lineRule="auto"/>
              <w:jc w:val="center"/>
              <w:rPr>
                <w:i/>
                <w:iCs/>
                <w:sz w:val="24"/>
                <w:szCs w:val="24"/>
                <w:lang w:eastAsia="en-US"/>
              </w:rPr>
            </w:pPr>
          </w:p>
        </w:tc>
        <w:tc>
          <w:tcPr>
            <w:tcW w:w="567" w:type="dxa"/>
            <w:tcBorders>
              <w:top w:val="single" w:sz="8" w:space="0" w:color="auto"/>
              <w:left w:val="nil"/>
              <w:bottom w:val="single" w:sz="8" w:space="0" w:color="auto"/>
              <w:right w:val="single" w:sz="8" w:space="0" w:color="auto"/>
            </w:tcBorders>
            <w:shd w:val="clear" w:color="auto" w:fill="F2F2F2"/>
            <w:vAlign w:val="center"/>
            <w:hideMark/>
          </w:tcPr>
          <w:p w:rsidR="00D903C6" w:rsidRDefault="00D903C6" w:rsidP="00591A09">
            <w:pPr>
              <w:spacing w:line="252" w:lineRule="auto"/>
              <w:jc w:val="center"/>
              <w:rPr>
                <w:i/>
                <w:iCs/>
                <w:sz w:val="24"/>
                <w:szCs w:val="24"/>
                <w:lang w:eastAsia="en-US"/>
              </w:rPr>
            </w:pPr>
          </w:p>
        </w:tc>
        <w:tc>
          <w:tcPr>
            <w:tcW w:w="709" w:type="dxa"/>
            <w:tcBorders>
              <w:top w:val="single" w:sz="8" w:space="0" w:color="auto"/>
              <w:left w:val="nil"/>
              <w:bottom w:val="single" w:sz="8" w:space="0" w:color="auto"/>
              <w:right w:val="single" w:sz="8" w:space="0" w:color="auto"/>
            </w:tcBorders>
            <w:shd w:val="clear" w:color="auto" w:fill="595959"/>
            <w:vAlign w:val="center"/>
            <w:hideMark/>
          </w:tcPr>
          <w:p w:rsidR="00D903C6" w:rsidRDefault="00D903C6" w:rsidP="00591A09">
            <w:pPr>
              <w:spacing w:line="252" w:lineRule="auto"/>
              <w:jc w:val="center"/>
              <w:rPr>
                <w:i/>
                <w:iCs/>
                <w:sz w:val="24"/>
                <w:szCs w:val="24"/>
                <w:lang w:eastAsia="en-US"/>
              </w:rPr>
            </w:pPr>
          </w:p>
        </w:tc>
        <w:tc>
          <w:tcPr>
            <w:tcW w:w="592" w:type="dxa"/>
            <w:tcBorders>
              <w:top w:val="single" w:sz="8" w:space="0" w:color="auto"/>
              <w:left w:val="nil"/>
              <w:bottom w:val="single" w:sz="8" w:space="0" w:color="auto"/>
              <w:right w:val="single" w:sz="8" w:space="0" w:color="auto"/>
            </w:tcBorders>
            <w:shd w:val="clear" w:color="auto" w:fill="F2F2F2"/>
            <w:vAlign w:val="center"/>
            <w:hideMark/>
          </w:tcPr>
          <w:p w:rsidR="00D903C6" w:rsidRDefault="00D903C6" w:rsidP="00591A09">
            <w:pPr>
              <w:spacing w:line="252" w:lineRule="auto"/>
              <w:jc w:val="center"/>
              <w:rPr>
                <w:b/>
                <w:bCs/>
                <w:i/>
                <w:iCs/>
                <w:sz w:val="24"/>
                <w:szCs w:val="24"/>
                <w:lang w:eastAsia="en-US"/>
              </w:rPr>
            </w:pPr>
          </w:p>
        </w:tc>
      </w:tr>
      <w:tr w:rsidR="00D903C6" w:rsidTr="00591A09">
        <w:trPr>
          <w:trHeight w:val="510"/>
          <w:jc w:val="center"/>
        </w:trPr>
        <w:tc>
          <w:tcPr>
            <w:tcW w:w="6264" w:type="dxa"/>
            <w:vMerge w:val="restart"/>
            <w:tcBorders>
              <w:top w:val="single" w:sz="8" w:space="0" w:color="auto"/>
              <w:left w:val="single" w:sz="8" w:space="0" w:color="auto"/>
              <w:bottom w:val="single" w:sz="8" w:space="0" w:color="auto"/>
              <w:right w:val="single" w:sz="8" w:space="0" w:color="auto"/>
            </w:tcBorders>
            <w:vAlign w:val="center"/>
            <w:hideMark/>
          </w:tcPr>
          <w:p w:rsidR="00651997" w:rsidRDefault="00D903C6" w:rsidP="00591A09">
            <w:pPr>
              <w:widowControl/>
              <w:autoSpaceDE/>
              <w:adjustRightInd/>
              <w:spacing w:line="252" w:lineRule="auto"/>
              <w:jc w:val="both"/>
              <w:rPr>
                <w:color w:val="000000"/>
                <w:sz w:val="24"/>
                <w:szCs w:val="24"/>
              </w:rPr>
            </w:pPr>
            <w:r>
              <w:rPr>
                <w:sz w:val="22"/>
                <w:szCs w:val="22"/>
                <w:lang w:eastAsia="en-US"/>
              </w:rPr>
              <w:t xml:space="preserve">Тема №5. </w:t>
            </w:r>
            <w:r w:rsidRPr="00396716">
              <w:rPr>
                <w:color w:val="000000"/>
                <w:sz w:val="24"/>
                <w:szCs w:val="24"/>
              </w:rPr>
              <w:t>Обзор образовательных программ дошкольного образования. Анализ Программы воспитания и обучения в детском саду</w:t>
            </w:r>
            <w:r>
              <w:rPr>
                <w:color w:val="000000"/>
                <w:sz w:val="24"/>
                <w:szCs w:val="24"/>
              </w:rPr>
              <w:t>»</w:t>
            </w:r>
            <w:r w:rsidRPr="00396716">
              <w:rPr>
                <w:color w:val="000000"/>
                <w:sz w:val="24"/>
                <w:szCs w:val="24"/>
              </w:rPr>
              <w:t xml:space="preserve"> с современных позиций. </w:t>
            </w:r>
          </w:p>
          <w:p w:rsidR="00651997" w:rsidRDefault="00651997" w:rsidP="00591A09">
            <w:pPr>
              <w:widowControl/>
              <w:autoSpaceDE/>
              <w:adjustRightInd/>
              <w:spacing w:line="252" w:lineRule="auto"/>
              <w:jc w:val="both"/>
              <w:rPr>
                <w:color w:val="000000"/>
                <w:sz w:val="24"/>
                <w:szCs w:val="24"/>
              </w:rPr>
            </w:pPr>
          </w:p>
          <w:p w:rsidR="00D903C6" w:rsidRDefault="00D903C6" w:rsidP="00591A09">
            <w:pPr>
              <w:widowControl/>
              <w:autoSpaceDE/>
              <w:adjustRightInd/>
              <w:spacing w:line="252" w:lineRule="auto"/>
              <w:jc w:val="both"/>
              <w:rPr>
                <w:sz w:val="22"/>
                <w:szCs w:val="22"/>
                <w:lang w:eastAsia="en-US"/>
              </w:rPr>
            </w:pPr>
            <w:r w:rsidRPr="00396716">
              <w:rPr>
                <w:color w:val="000000"/>
                <w:sz w:val="24"/>
                <w:szCs w:val="24"/>
              </w:rPr>
              <w:t xml:space="preserve">             </w:t>
            </w:r>
          </w:p>
        </w:tc>
        <w:tc>
          <w:tcPr>
            <w:tcW w:w="850" w:type="dxa"/>
            <w:tcBorders>
              <w:top w:val="single" w:sz="8" w:space="0" w:color="auto"/>
              <w:left w:val="nil"/>
              <w:bottom w:val="single" w:sz="8" w:space="0" w:color="auto"/>
              <w:right w:val="single" w:sz="8" w:space="0" w:color="000000"/>
            </w:tcBorders>
            <w:vAlign w:val="center"/>
            <w:hideMark/>
          </w:tcPr>
          <w:p w:rsidR="00D903C6" w:rsidRDefault="00D903C6" w:rsidP="00591A09">
            <w:pPr>
              <w:spacing w:line="252" w:lineRule="auto"/>
              <w:jc w:val="center"/>
              <w:rPr>
                <w:lang w:eastAsia="en-US"/>
              </w:rPr>
            </w:pPr>
            <w:r>
              <w:rPr>
                <w:lang w:eastAsia="en-US"/>
              </w:rPr>
              <w:t>Всего часов</w:t>
            </w:r>
          </w:p>
        </w:tc>
        <w:tc>
          <w:tcPr>
            <w:tcW w:w="567" w:type="dxa"/>
            <w:tcBorders>
              <w:top w:val="single" w:sz="8" w:space="0" w:color="auto"/>
              <w:left w:val="nil"/>
              <w:bottom w:val="single" w:sz="8" w:space="0" w:color="auto"/>
              <w:right w:val="single" w:sz="8" w:space="0" w:color="auto"/>
            </w:tcBorders>
            <w:vAlign w:val="center"/>
            <w:hideMark/>
          </w:tcPr>
          <w:p w:rsidR="00D903C6" w:rsidRDefault="00D903C6" w:rsidP="00591A09">
            <w:pPr>
              <w:spacing w:line="252" w:lineRule="auto"/>
              <w:jc w:val="center"/>
              <w:rPr>
                <w:sz w:val="24"/>
                <w:szCs w:val="24"/>
                <w:lang w:eastAsia="en-US"/>
              </w:rPr>
            </w:pPr>
          </w:p>
        </w:tc>
        <w:tc>
          <w:tcPr>
            <w:tcW w:w="426" w:type="dxa"/>
            <w:tcBorders>
              <w:top w:val="single" w:sz="8" w:space="0" w:color="auto"/>
              <w:left w:val="nil"/>
              <w:bottom w:val="single" w:sz="8" w:space="0" w:color="auto"/>
              <w:right w:val="single" w:sz="8" w:space="0" w:color="auto"/>
            </w:tcBorders>
            <w:vAlign w:val="center"/>
            <w:hideMark/>
          </w:tcPr>
          <w:p w:rsidR="00D903C6" w:rsidRDefault="00D903C6" w:rsidP="00591A09">
            <w:pPr>
              <w:spacing w:line="252" w:lineRule="auto"/>
              <w:jc w:val="center"/>
              <w:rPr>
                <w:sz w:val="24"/>
                <w:szCs w:val="24"/>
                <w:lang w:eastAsia="en-US"/>
              </w:rPr>
            </w:pPr>
          </w:p>
        </w:tc>
        <w:tc>
          <w:tcPr>
            <w:tcW w:w="567" w:type="dxa"/>
            <w:tcBorders>
              <w:top w:val="single" w:sz="8" w:space="0" w:color="auto"/>
              <w:left w:val="nil"/>
              <w:bottom w:val="single" w:sz="8" w:space="0" w:color="auto"/>
              <w:right w:val="single" w:sz="8" w:space="0" w:color="auto"/>
            </w:tcBorders>
            <w:vAlign w:val="center"/>
            <w:hideMark/>
          </w:tcPr>
          <w:p w:rsidR="00D903C6" w:rsidRDefault="00651997" w:rsidP="00591A09">
            <w:pPr>
              <w:spacing w:line="252" w:lineRule="auto"/>
              <w:jc w:val="center"/>
              <w:rPr>
                <w:sz w:val="24"/>
                <w:szCs w:val="24"/>
                <w:lang w:eastAsia="en-US"/>
              </w:rPr>
            </w:pPr>
            <w:r>
              <w:rPr>
                <w:sz w:val="24"/>
                <w:szCs w:val="24"/>
                <w:lang w:eastAsia="en-US"/>
              </w:rPr>
              <w:t>2</w:t>
            </w:r>
          </w:p>
        </w:tc>
        <w:tc>
          <w:tcPr>
            <w:tcW w:w="709" w:type="dxa"/>
            <w:tcBorders>
              <w:top w:val="single" w:sz="8" w:space="0" w:color="auto"/>
              <w:left w:val="nil"/>
              <w:bottom w:val="single" w:sz="8" w:space="0" w:color="auto"/>
              <w:right w:val="single" w:sz="8" w:space="0" w:color="auto"/>
            </w:tcBorders>
            <w:vAlign w:val="center"/>
            <w:hideMark/>
          </w:tcPr>
          <w:p w:rsidR="00D903C6" w:rsidRDefault="00651997" w:rsidP="00F53D60">
            <w:pPr>
              <w:spacing w:line="252" w:lineRule="auto"/>
              <w:jc w:val="center"/>
              <w:rPr>
                <w:sz w:val="24"/>
                <w:szCs w:val="24"/>
                <w:lang w:eastAsia="en-US"/>
              </w:rPr>
            </w:pPr>
            <w:r>
              <w:rPr>
                <w:sz w:val="24"/>
                <w:szCs w:val="24"/>
                <w:lang w:eastAsia="en-US"/>
              </w:rPr>
              <w:t>28</w:t>
            </w:r>
          </w:p>
        </w:tc>
        <w:tc>
          <w:tcPr>
            <w:tcW w:w="592" w:type="dxa"/>
            <w:tcBorders>
              <w:top w:val="single" w:sz="8" w:space="0" w:color="auto"/>
              <w:left w:val="nil"/>
              <w:bottom w:val="single" w:sz="8" w:space="0" w:color="auto"/>
              <w:right w:val="single" w:sz="8" w:space="0" w:color="auto"/>
            </w:tcBorders>
            <w:vAlign w:val="center"/>
            <w:hideMark/>
          </w:tcPr>
          <w:p w:rsidR="00D903C6" w:rsidRDefault="00651997" w:rsidP="00F53D60">
            <w:pPr>
              <w:spacing w:line="252" w:lineRule="auto"/>
              <w:jc w:val="center"/>
              <w:rPr>
                <w:b/>
                <w:bCs/>
                <w:sz w:val="24"/>
                <w:szCs w:val="24"/>
                <w:lang w:eastAsia="en-US"/>
              </w:rPr>
            </w:pPr>
            <w:r>
              <w:rPr>
                <w:b/>
                <w:bCs/>
                <w:sz w:val="24"/>
                <w:szCs w:val="24"/>
                <w:lang w:eastAsia="en-US"/>
              </w:rPr>
              <w:t>30</w:t>
            </w:r>
          </w:p>
        </w:tc>
      </w:tr>
      <w:tr w:rsidR="00D903C6" w:rsidTr="00591A09">
        <w:trPr>
          <w:trHeight w:val="510"/>
          <w:jc w:val="center"/>
        </w:trPr>
        <w:tc>
          <w:tcPr>
            <w:tcW w:w="6264" w:type="dxa"/>
            <w:vMerge/>
            <w:tcBorders>
              <w:top w:val="single" w:sz="8" w:space="0" w:color="auto"/>
              <w:left w:val="single" w:sz="8" w:space="0" w:color="auto"/>
              <w:bottom w:val="single" w:sz="8" w:space="0" w:color="auto"/>
              <w:right w:val="single" w:sz="8" w:space="0" w:color="auto"/>
            </w:tcBorders>
            <w:vAlign w:val="center"/>
            <w:hideMark/>
          </w:tcPr>
          <w:p w:rsidR="00D903C6" w:rsidRDefault="00D903C6" w:rsidP="00591A09">
            <w:pPr>
              <w:widowControl/>
              <w:autoSpaceDE/>
              <w:autoSpaceDN/>
              <w:adjustRightInd/>
              <w:rPr>
                <w:sz w:val="22"/>
                <w:szCs w:val="22"/>
                <w:lang w:eastAsia="en-US"/>
              </w:rPr>
            </w:pPr>
          </w:p>
        </w:tc>
        <w:tc>
          <w:tcPr>
            <w:tcW w:w="850" w:type="dxa"/>
            <w:tcBorders>
              <w:top w:val="single" w:sz="8" w:space="0" w:color="auto"/>
              <w:left w:val="nil"/>
              <w:bottom w:val="single" w:sz="8" w:space="0" w:color="auto"/>
              <w:right w:val="single" w:sz="8" w:space="0" w:color="000000"/>
            </w:tcBorders>
            <w:shd w:val="clear" w:color="auto" w:fill="F2F2F2"/>
            <w:vAlign w:val="center"/>
            <w:hideMark/>
          </w:tcPr>
          <w:p w:rsidR="00D903C6" w:rsidRDefault="00D903C6" w:rsidP="00591A09">
            <w:pPr>
              <w:spacing w:line="252" w:lineRule="auto"/>
              <w:jc w:val="center"/>
              <w:rPr>
                <w:i/>
                <w:iCs/>
                <w:lang w:eastAsia="en-US"/>
              </w:rPr>
            </w:pPr>
            <w:r>
              <w:rPr>
                <w:i/>
                <w:iCs/>
                <w:lang w:eastAsia="en-US"/>
              </w:rPr>
              <w:t>В т.ч. в интер-акт. ф.</w:t>
            </w:r>
          </w:p>
        </w:tc>
        <w:tc>
          <w:tcPr>
            <w:tcW w:w="567" w:type="dxa"/>
            <w:tcBorders>
              <w:top w:val="single" w:sz="8" w:space="0" w:color="auto"/>
              <w:left w:val="nil"/>
              <w:bottom w:val="single" w:sz="8" w:space="0" w:color="auto"/>
              <w:right w:val="single" w:sz="8" w:space="0" w:color="auto"/>
            </w:tcBorders>
            <w:shd w:val="clear" w:color="auto" w:fill="F2F2F2"/>
            <w:vAlign w:val="center"/>
            <w:hideMark/>
          </w:tcPr>
          <w:p w:rsidR="00D903C6" w:rsidRDefault="00D903C6" w:rsidP="00591A09">
            <w:pPr>
              <w:spacing w:line="252" w:lineRule="auto"/>
              <w:jc w:val="center"/>
              <w:rPr>
                <w:i/>
                <w:iCs/>
                <w:sz w:val="24"/>
                <w:szCs w:val="24"/>
                <w:lang w:eastAsia="en-US"/>
              </w:rPr>
            </w:pPr>
          </w:p>
        </w:tc>
        <w:tc>
          <w:tcPr>
            <w:tcW w:w="426" w:type="dxa"/>
            <w:tcBorders>
              <w:top w:val="single" w:sz="8" w:space="0" w:color="auto"/>
              <w:left w:val="nil"/>
              <w:bottom w:val="single" w:sz="8" w:space="0" w:color="auto"/>
              <w:right w:val="single" w:sz="8" w:space="0" w:color="auto"/>
            </w:tcBorders>
            <w:shd w:val="clear" w:color="auto" w:fill="F2F2F2"/>
            <w:vAlign w:val="center"/>
            <w:hideMark/>
          </w:tcPr>
          <w:p w:rsidR="00D903C6" w:rsidRDefault="00D903C6" w:rsidP="00591A09">
            <w:pPr>
              <w:spacing w:line="252" w:lineRule="auto"/>
              <w:jc w:val="center"/>
              <w:rPr>
                <w:i/>
                <w:iCs/>
                <w:sz w:val="24"/>
                <w:szCs w:val="24"/>
                <w:lang w:eastAsia="en-US"/>
              </w:rPr>
            </w:pPr>
          </w:p>
        </w:tc>
        <w:tc>
          <w:tcPr>
            <w:tcW w:w="567" w:type="dxa"/>
            <w:tcBorders>
              <w:top w:val="single" w:sz="8" w:space="0" w:color="auto"/>
              <w:left w:val="nil"/>
              <w:bottom w:val="single" w:sz="8" w:space="0" w:color="auto"/>
              <w:right w:val="single" w:sz="8" w:space="0" w:color="auto"/>
            </w:tcBorders>
            <w:shd w:val="clear" w:color="auto" w:fill="F2F2F2"/>
            <w:vAlign w:val="center"/>
            <w:hideMark/>
          </w:tcPr>
          <w:p w:rsidR="00D903C6" w:rsidRDefault="00D903C6" w:rsidP="00591A09">
            <w:pPr>
              <w:spacing w:line="252" w:lineRule="auto"/>
              <w:jc w:val="center"/>
              <w:rPr>
                <w:i/>
                <w:iCs/>
                <w:sz w:val="24"/>
                <w:szCs w:val="24"/>
                <w:lang w:eastAsia="en-US"/>
              </w:rPr>
            </w:pPr>
          </w:p>
        </w:tc>
        <w:tc>
          <w:tcPr>
            <w:tcW w:w="709" w:type="dxa"/>
            <w:tcBorders>
              <w:top w:val="single" w:sz="8" w:space="0" w:color="auto"/>
              <w:left w:val="nil"/>
              <w:bottom w:val="single" w:sz="8" w:space="0" w:color="auto"/>
              <w:right w:val="single" w:sz="8" w:space="0" w:color="auto"/>
            </w:tcBorders>
            <w:shd w:val="clear" w:color="auto" w:fill="595959"/>
            <w:vAlign w:val="center"/>
            <w:hideMark/>
          </w:tcPr>
          <w:p w:rsidR="00D903C6" w:rsidRDefault="00D903C6" w:rsidP="00591A09">
            <w:pPr>
              <w:spacing w:line="252" w:lineRule="auto"/>
              <w:jc w:val="center"/>
              <w:rPr>
                <w:i/>
                <w:iCs/>
                <w:sz w:val="24"/>
                <w:szCs w:val="24"/>
                <w:lang w:eastAsia="en-US"/>
              </w:rPr>
            </w:pPr>
          </w:p>
        </w:tc>
        <w:tc>
          <w:tcPr>
            <w:tcW w:w="592" w:type="dxa"/>
            <w:tcBorders>
              <w:top w:val="single" w:sz="8" w:space="0" w:color="auto"/>
              <w:left w:val="nil"/>
              <w:bottom w:val="single" w:sz="8" w:space="0" w:color="auto"/>
              <w:right w:val="single" w:sz="8" w:space="0" w:color="auto"/>
            </w:tcBorders>
            <w:shd w:val="clear" w:color="auto" w:fill="F2F2F2"/>
            <w:vAlign w:val="center"/>
            <w:hideMark/>
          </w:tcPr>
          <w:p w:rsidR="00D903C6" w:rsidRDefault="00D903C6" w:rsidP="00591A09">
            <w:pPr>
              <w:spacing w:line="252" w:lineRule="auto"/>
              <w:jc w:val="center"/>
              <w:rPr>
                <w:b/>
                <w:bCs/>
                <w:i/>
                <w:iCs/>
                <w:sz w:val="24"/>
                <w:szCs w:val="24"/>
                <w:lang w:eastAsia="en-US"/>
              </w:rPr>
            </w:pPr>
          </w:p>
        </w:tc>
      </w:tr>
      <w:tr w:rsidR="00651997" w:rsidRPr="00651997" w:rsidTr="00651997">
        <w:trPr>
          <w:trHeight w:val="510"/>
          <w:jc w:val="center"/>
        </w:trPr>
        <w:tc>
          <w:tcPr>
            <w:tcW w:w="6264" w:type="dxa"/>
            <w:vMerge w:val="restart"/>
            <w:tcBorders>
              <w:top w:val="single" w:sz="8" w:space="0" w:color="auto"/>
              <w:left w:val="single" w:sz="8" w:space="0" w:color="auto"/>
              <w:right w:val="single" w:sz="8" w:space="0" w:color="auto"/>
            </w:tcBorders>
            <w:vAlign w:val="center"/>
            <w:hideMark/>
          </w:tcPr>
          <w:p w:rsidR="00651997" w:rsidRDefault="00651997" w:rsidP="00591A09">
            <w:pPr>
              <w:widowControl/>
              <w:autoSpaceDE/>
              <w:autoSpaceDN/>
              <w:adjustRightInd/>
              <w:rPr>
                <w:sz w:val="22"/>
                <w:szCs w:val="22"/>
                <w:lang w:eastAsia="en-US"/>
              </w:rPr>
            </w:pPr>
            <w:r>
              <w:rPr>
                <w:sz w:val="22"/>
                <w:szCs w:val="22"/>
                <w:lang w:eastAsia="en-US"/>
              </w:rPr>
              <w:lastRenderedPageBreak/>
              <w:t>Тема №6. Теоретические основы формирования и развития математических представлений у дошкольников</w:t>
            </w:r>
          </w:p>
        </w:tc>
        <w:tc>
          <w:tcPr>
            <w:tcW w:w="850" w:type="dxa"/>
            <w:tcBorders>
              <w:top w:val="single" w:sz="8" w:space="0" w:color="auto"/>
              <w:left w:val="nil"/>
              <w:bottom w:val="single" w:sz="8" w:space="0" w:color="auto"/>
              <w:right w:val="single" w:sz="8" w:space="0" w:color="000000"/>
            </w:tcBorders>
            <w:shd w:val="clear" w:color="auto" w:fill="F2F2F2"/>
            <w:vAlign w:val="center"/>
            <w:hideMark/>
          </w:tcPr>
          <w:p w:rsidR="00651997" w:rsidRDefault="00651997" w:rsidP="00651997">
            <w:pPr>
              <w:spacing w:line="252" w:lineRule="auto"/>
              <w:jc w:val="center"/>
              <w:rPr>
                <w:lang w:eastAsia="en-US"/>
              </w:rPr>
            </w:pPr>
            <w:r>
              <w:rPr>
                <w:lang w:eastAsia="en-US"/>
              </w:rPr>
              <w:t>Всего часов</w:t>
            </w:r>
          </w:p>
        </w:tc>
        <w:tc>
          <w:tcPr>
            <w:tcW w:w="567" w:type="dxa"/>
            <w:tcBorders>
              <w:top w:val="single" w:sz="8" w:space="0" w:color="auto"/>
              <w:left w:val="nil"/>
              <w:bottom w:val="single" w:sz="8" w:space="0" w:color="auto"/>
              <w:right w:val="single" w:sz="8" w:space="0" w:color="auto"/>
            </w:tcBorders>
            <w:shd w:val="clear" w:color="auto" w:fill="F2F2F2"/>
            <w:vAlign w:val="center"/>
            <w:hideMark/>
          </w:tcPr>
          <w:p w:rsidR="00651997" w:rsidRDefault="00651997" w:rsidP="00591A09">
            <w:pPr>
              <w:spacing w:line="252" w:lineRule="auto"/>
              <w:jc w:val="center"/>
              <w:rPr>
                <w:i/>
                <w:iCs/>
                <w:sz w:val="24"/>
                <w:szCs w:val="24"/>
                <w:lang w:eastAsia="en-US"/>
              </w:rPr>
            </w:pPr>
          </w:p>
        </w:tc>
        <w:tc>
          <w:tcPr>
            <w:tcW w:w="426" w:type="dxa"/>
            <w:tcBorders>
              <w:top w:val="single" w:sz="8" w:space="0" w:color="auto"/>
              <w:left w:val="nil"/>
              <w:bottom w:val="single" w:sz="8" w:space="0" w:color="auto"/>
              <w:right w:val="single" w:sz="8" w:space="0" w:color="auto"/>
            </w:tcBorders>
            <w:shd w:val="clear" w:color="auto" w:fill="F2F2F2"/>
            <w:vAlign w:val="center"/>
            <w:hideMark/>
          </w:tcPr>
          <w:p w:rsidR="00651997" w:rsidRDefault="00651997" w:rsidP="00591A09">
            <w:pPr>
              <w:spacing w:line="252" w:lineRule="auto"/>
              <w:jc w:val="center"/>
              <w:rPr>
                <w:i/>
                <w:iCs/>
                <w:sz w:val="24"/>
                <w:szCs w:val="24"/>
                <w:lang w:eastAsia="en-US"/>
              </w:rPr>
            </w:pPr>
          </w:p>
        </w:tc>
        <w:tc>
          <w:tcPr>
            <w:tcW w:w="567" w:type="dxa"/>
            <w:tcBorders>
              <w:top w:val="single" w:sz="8" w:space="0" w:color="auto"/>
              <w:left w:val="nil"/>
              <w:bottom w:val="single" w:sz="8" w:space="0" w:color="auto"/>
              <w:right w:val="single" w:sz="8" w:space="0" w:color="auto"/>
            </w:tcBorders>
            <w:shd w:val="clear" w:color="auto" w:fill="F2F2F2"/>
            <w:vAlign w:val="center"/>
            <w:hideMark/>
          </w:tcPr>
          <w:p w:rsidR="00651997" w:rsidRDefault="00651997" w:rsidP="00591A09">
            <w:pPr>
              <w:spacing w:line="252" w:lineRule="auto"/>
              <w:jc w:val="center"/>
              <w:rPr>
                <w:i/>
                <w:iCs/>
                <w:sz w:val="24"/>
                <w:szCs w:val="24"/>
                <w:lang w:eastAsia="en-US"/>
              </w:rPr>
            </w:pPr>
            <w:r>
              <w:rPr>
                <w:i/>
                <w:iCs/>
                <w:sz w:val="24"/>
                <w:szCs w:val="24"/>
                <w:lang w:eastAsia="en-US"/>
              </w:rPr>
              <w:t>2</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651997" w:rsidRDefault="00651997" w:rsidP="00591A09">
            <w:pPr>
              <w:spacing w:line="252" w:lineRule="auto"/>
              <w:jc w:val="center"/>
              <w:rPr>
                <w:i/>
                <w:iCs/>
                <w:sz w:val="24"/>
                <w:szCs w:val="24"/>
                <w:lang w:eastAsia="en-US"/>
              </w:rPr>
            </w:pPr>
            <w:r>
              <w:rPr>
                <w:i/>
                <w:iCs/>
                <w:sz w:val="24"/>
                <w:szCs w:val="24"/>
                <w:lang w:eastAsia="en-US"/>
              </w:rPr>
              <w:t>28</w:t>
            </w:r>
          </w:p>
        </w:tc>
        <w:tc>
          <w:tcPr>
            <w:tcW w:w="592" w:type="dxa"/>
            <w:tcBorders>
              <w:top w:val="single" w:sz="8" w:space="0" w:color="auto"/>
              <w:left w:val="nil"/>
              <w:bottom w:val="single" w:sz="8" w:space="0" w:color="auto"/>
              <w:right w:val="single" w:sz="8" w:space="0" w:color="auto"/>
            </w:tcBorders>
            <w:shd w:val="clear" w:color="auto" w:fill="F2F2F2"/>
            <w:vAlign w:val="center"/>
            <w:hideMark/>
          </w:tcPr>
          <w:p w:rsidR="00651997" w:rsidRPr="00651997" w:rsidRDefault="00651997" w:rsidP="00591A09">
            <w:pPr>
              <w:spacing w:line="252" w:lineRule="auto"/>
              <w:jc w:val="center"/>
              <w:rPr>
                <w:b/>
                <w:bCs/>
                <w:iCs/>
                <w:sz w:val="24"/>
                <w:szCs w:val="24"/>
                <w:lang w:eastAsia="en-US"/>
              </w:rPr>
            </w:pPr>
            <w:r w:rsidRPr="00651997">
              <w:rPr>
                <w:b/>
                <w:bCs/>
                <w:iCs/>
                <w:sz w:val="24"/>
                <w:szCs w:val="24"/>
                <w:lang w:eastAsia="en-US"/>
              </w:rPr>
              <w:t>30</w:t>
            </w:r>
          </w:p>
        </w:tc>
      </w:tr>
      <w:tr w:rsidR="00651997" w:rsidRPr="00651997" w:rsidTr="00651997">
        <w:trPr>
          <w:trHeight w:val="510"/>
          <w:jc w:val="center"/>
        </w:trPr>
        <w:tc>
          <w:tcPr>
            <w:tcW w:w="6264" w:type="dxa"/>
            <w:vMerge/>
            <w:tcBorders>
              <w:left w:val="single" w:sz="8" w:space="0" w:color="auto"/>
              <w:bottom w:val="single" w:sz="8" w:space="0" w:color="auto"/>
              <w:right w:val="single" w:sz="8" w:space="0" w:color="auto"/>
            </w:tcBorders>
            <w:vAlign w:val="center"/>
            <w:hideMark/>
          </w:tcPr>
          <w:p w:rsidR="00651997" w:rsidRDefault="00651997" w:rsidP="00591A09">
            <w:pPr>
              <w:widowControl/>
              <w:autoSpaceDE/>
              <w:autoSpaceDN/>
              <w:adjustRightInd/>
              <w:rPr>
                <w:sz w:val="22"/>
                <w:szCs w:val="22"/>
                <w:lang w:eastAsia="en-US"/>
              </w:rPr>
            </w:pPr>
          </w:p>
        </w:tc>
        <w:tc>
          <w:tcPr>
            <w:tcW w:w="850" w:type="dxa"/>
            <w:tcBorders>
              <w:top w:val="single" w:sz="8" w:space="0" w:color="auto"/>
              <w:left w:val="nil"/>
              <w:bottom w:val="single" w:sz="8" w:space="0" w:color="auto"/>
              <w:right w:val="single" w:sz="8" w:space="0" w:color="000000"/>
            </w:tcBorders>
            <w:shd w:val="clear" w:color="auto" w:fill="F2F2F2"/>
            <w:vAlign w:val="center"/>
            <w:hideMark/>
          </w:tcPr>
          <w:p w:rsidR="00651997" w:rsidRDefault="00651997" w:rsidP="00651997">
            <w:pPr>
              <w:spacing w:line="252" w:lineRule="auto"/>
              <w:jc w:val="center"/>
              <w:rPr>
                <w:i/>
                <w:iCs/>
                <w:lang w:eastAsia="en-US"/>
              </w:rPr>
            </w:pPr>
            <w:r>
              <w:rPr>
                <w:i/>
                <w:iCs/>
                <w:lang w:eastAsia="en-US"/>
              </w:rPr>
              <w:t>В т.ч. в интер-акт. ф.</w:t>
            </w:r>
          </w:p>
        </w:tc>
        <w:tc>
          <w:tcPr>
            <w:tcW w:w="567" w:type="dxa"/>
            <w:tcBorders>
              <w:top w:val="single" w:sz="8" w:space="0" w:color="auto"/>
              <w:left w:val="nil"/>
              <w:bottom w:val="single" w:sz="8" w:space="0" w:color="auto"/>
              <w:right w:val="single" w:sz="8" w:space="0" w:color="auto"/>
            </w:tcBorders>
            <w:shd w:val="clear" w:color="auto" w:fill="F2F2F2"/>
            <w:vAlign w:val="center"/>
            <w:hideMark/>
          </w:tcPr>
          <w:p w:rsidR="00651997" w:rsidRDefault="00651997" w:rsidP="00591A09">
            <w:pPr>
              <w:spacing w:line="252" w:lineRule="auto"/>
              <w:jc w:val="center"/>
              <w:rPr>
                <w:i/>
                <w:iCs/>
                <w:sz w:val="24"/>
                <w:szCs w:val="24"/>
                <w:lang w:eastAsia="en-US"/>
              </w:rPr>
            </w:pPr>
          </w:p>
        </w:tc>
        <w:tc>
          <w:tcPr>
            <w:tcW w:w="426" w:type="dxa"/>
            <w:tcBorders>
              <w:top w:val="single" w:sz="8" w:space="0" w:color="auto"/>
              <w:left w:val="nil"/>
              <w:bottom w:val="single" w:sz="8" w:space="0" w:color="auto"/>
              <w:right w:val="single" w:sz="8" w:space="0" w:color="auto"/>
            </w:tcBorders>
            <w:shd w:val="clear" w:color="auto" w:fill="F2F2F2"/>
            <w:vAlign w:val="center"/>
            <w:hideMark/>
          </w:tcPr>
          <w:p w:rsidR="00651997" w:rsidRDefault="00651997" w:rsidP="00591A09">
            <w:pPr>
              <w:spacing w:line="252" w:lineRule="auto"/>
              <w:jc w:val="center"/>
              <w:rPr>
                <w:i/>
                <w:iCs/>
                <w:sz w:val="24"/>
                <w:szCs w:val="24"/>
                <w:lang w:eastAsia="en-US"/>
              </w:rPr>
            </w:pPr>
          </w:p>
        </w:tc>
        <w:tc>
          <w:tcPr>
            <w:tcW w:w="567" w:type="dxa"/>
            <w:tcBorders>
              <w:top w:val="single" w:sz="8" w:space="0" w:color="auto"/>
              <w:left w:val="nil"/>
              <w:bottom w:val="single" w:sz="8" w:space="0" w:color="auto"/>
              <w:right w:val="single" w:sz="8" w:space="0" w:color="auto"/>
            </w:tcBorders>
            <w:shd w:val="clear" w:color="auto" w:fill="F2F2F2"/>
            <w:vAlign w:val="center"/>
            <w:hideMark/>
          </w:tcPr>
          <w:p w:rsidR="00651997" w:rsidRDefault="00651997" w:rsidP="00591A09">
            <w:pPr>
              <w:spacing w:line="252" w:lineRule="auto"/>
              <w:jc w:val="center"/>
              <w:rPr>
                <w:i/>
                <w:iCs/>
                <w:sz w:val="24"/>
                <w:szCs w:val="24"/>
                <w:lang w:eastAsia="en-US"/>
              </w:rPr>
            </w:pPr>
          </w:p>
        </w:tc>
        <w:tc>
          <w:tcPr>
            <w:tcW w:w="709" w:type="dxa"/>
            <w:tcBorders>
              <w:top w:val="single" w:sz="8" w:space="0" w:color="auto"/>
              <w:left w:val="nil"/>
              <w:bottom w:val="single" w:sz="8" w:space="0" w:color="auto"/>
              <w:right w:val="single" w:sz="8" w:space="0" w:color="auto"/>
            </w:tcBorders>
            <w:shd w:val="clear" w:color="auto" w:fill="595959"/>
            <w:vAlign w:val="center"/>
            <w:hideMark/>
          </w:tcPr>
          <w:p w:rsidR="00651997" w:rsidRDefault="00651997" w:rsidP="00591A09">
            <w:pPr>
              <w:spacing w:line="252" w:lineRule="auto"/>
              <w:jc w:val="center"/>
              <w:rPr>
                <w:i/>
                <w:iCs/>
                <w:sz w:val="24"/>
                <w:szCs w:val="24"/>
                <w:lang w:eastAsia="en-US"/>
              </w:rPr>
            </w:pPr>
          </w:p>
        </w:tc>
        <w:tc>
          <w:tcPr>
            <w:tcW w:w="592" w:type="dxa"/>
            <w:tcBorders>
              <w:top w:val="single" w:sz="8" w:space="0" w:color="auto"/>
              <w:left w:val="nil"/>
              <w:bottom w:val="single" w:sz="8" w:space="0" w:color="auto"/>
              <w:right w:val="single" w:sz="8" w:space="0" w:color="auto"/>
            </w:tcBorders>
            <w:shd w:val="clear" w:color="auto" w:fill="F2F2F2"/>
            <w:vAlign w:val="center"/>
            <w:hideMark/>
          </w:tcPr>
          <w:p w:rsidR="00651997" w:rsidRPr="00651997" w:rsidRDefault="00651997" w:rsidP="00591A09">
            <w:pPr>
              <w:spacing w:line="252" w:lineRule="auto"/>
              <w:jc w:val="center"/>
              <w:rPr>
                <w:b/>
                <w:bCs/>
                <w:iCs/>
                <w:sz w:val="24"/>
                <w:szCs w:val="24"/>
                <w:lang w:eastAsia="en-US"/>
              </w:rPr>
            </w:pPr>
          </w:p>
        </w:tc>
      </w:tr>
      <w:tr w:rsidR="00651997" w:rsidRPr="00651997" w:rsidTr="00651997">
        <w:trPr>
          <w:trHeight w:val="510"/>
          <w:jc w:val="center"/>
        </w:trPr>
        <w:tc>
          <w:tcPr>
            <w:tcW w:w="6264" w:type="dxa"/>
            <w:vMerge w:val="restart"/>
            <w:tcBorders>
              <w:left w:val="single" w:sz="8" w:space="0" w:color="auto"/>
              <w:right w:val="single" w:sz="8" w:space="0" w:color="auto"/>
            </w:tcBorders>
            <w:vAlign w:val="center"/>
            <w:hideMark/>
          </w:tcPr>
          <w:p w:rsidR="00651997" w:rsidRDefault="00651997" w:rsidP="00591A09">
            <w:pPr>
              <w:widowControl/>
              <w:autoSpaceDE/>
              <w:autoSpaceDN/>
              <w:adjustRightInd/>
              <w:rPr>
                <w:sz w:val="22"/>
                <w:szCs w:val="22"/>
                <w:lang w:eastAsia="en-US"/>
              </w:rPr>
            </w:pPr>
            <w:r>
              <w:rPr>
                <w:sz w:val="22"/>
                <w:szCs w:val="22"/>
                <w:lang w:eastAsia="en-US"/>
              </w:rPr>
              <w:t>Тема №7. Особенности и методика формирования и развития количественных и числовых представлений у дошкольников</w:t>
            </w:r>
          </w:p>
        </w:tc>
        <w:tc>
          <w:tcPr>
            <w:tcW w:w="850" w:type="dxa"/>
            <w:tcBorders>
              <w:top w:val="single" w:sz="8" w:space="0" w:color="auto"/>
              <w:left w:val="nil"/>
              <w:bottom w:val="single" w:sz="8" w:space="0" w:color="auto"/>
              <w:right w:val="single" w:sz="8" w:space="0" w:color="000000"/>
            </w:tcBorders>
            <w:shd w:val="clear" w:color="auto" w:fill="F2F2F2"/>
            <w:vAlign w:val="center"/>
            <w:hideMark/>
          </w:tcPr>
          <w:p w:rsidR="00651997" w:rsidRDefault="00651997" w:rsidP="00651997">
            <w:pPr>
              <w:spacing w:line="252" w:lineRule="auto"/>
              <w:jc w:val="center"/>
              <w:rPr>
                <w:lang w:eastAsia="en-US"/>
              </w:rPr>
            </w:pPr>
            <w:r>
              <w:rPr>
                <w:lang w:eastAsia="en-US"/>
              </w:rPr>
              <w:t>Всего часов</w:t>
            </w:r>
          </w:p>
        </w:tc>
        <w:tc>
          <w:tcPr>
            <w:tcW w:w="567" w:type="dxa"/>
            <w:tcBorders>
              <w:top w:val="single" w:sz="8" w:space="0" w:color="auto"/>
              <w:left w:val="nil"/>
              <w:bottom w:val="single" w:sz="8" w:space="0" w:color="auto"/>
              <w:right w:val="single" w:sz="8" w:space="0" w:color="auto"/>
            </w:tcBorders>
            <w:shd w:val="clear" w:color="auto" w:fill="F2F2F2"/>
            <w:vAlign w:val="center"/>
            <w:hideMark/>
          </w:tcPr>
          <w:p w:rsidR="00651997" w:rsidRDefault="00651997" w:rsidP="00591A09">
            <w:pPr>
              <w:spacing w:line="252" w:lineRule="auto"/>
              <w:jc w:val="center"/>
              <w:rPr>
                <w:i/>
                <w:iCs/>
                <w:sz w:val="24"/>
                <w:szCs w:val="24"/>
                <w:lang w:eastAsia="en-US"/>
              </w:rPr>
            </w:pPr>
          </w:p>
        </w:tc>
        <w:tc>
          <w:tcPr>
            <w:tcW w:w="426" w:type="dxa"/>
            <w:tcBorders>
              <w:top w:val="single" w:sz="8" w:space="0" w:color="auto"/>
              <w:left w:val="nil"/>
              <w:bottom w:val="single" w:sz="8" w:space="0" w:color="auto"/>
              <w:right w:val="single" w:sz="8" w:space="0" w:color="auto"/>
            </w:tcBorders>
            <w:shd w:val="clear" w:color="auto" w:fill="F2F2F2"/>
            <w:vAlign w:val="center"/>
            <w:hideMark/>
          </w:tcPr>
          <w:p w:rsidR="00651997" w:rsidRDefault="00651997" w:rsidP="00591A09">
            <w:pPr>
              <w:spacing w:line="252" w:lineRule="auto"/>
              <w:jc w:val="center"/>
              <w:rPr>
                <w:i/>
                <w:iCs/>
                <w:sz w:val="24"/>
                <w:szCs w:val="24"/>
                <w:lang w:eastAsia="en-US"/>
              </w:rPr>
            </w:pPr>
          </w:p>
        </w:tc>
        <w:tc>
          <w:tcPr>
            <w:tcW w:w="567" w:type="dxa"/>
            <w:tcBorders>
              <w:top w:val="single" w:sz="8" w:space="0" w:color="auto"/>
              <w:left w:val="nil"/>
              <w:bottom w:val="single" w:sz="8" w:space="0" w:color="auto"/>
              <w:right w:val="single" w:sz="8" w:space="0" w:color="auto"/>
            </w:tcBorders>
            <w:shd w:val="clear" w:color="auto" w:fill="F2F2F2"/>
            <w:vAlign w:val="center"/>
            <w:hideMark/>
          </w:tcPr>
          <w:p w:rsidR="00651997" w:rsidRDefault="00651997" w:rsidP="00591A09">
            <w:pPr>
              <w:spacing w:line="252" w:lineRule="auto"/>
              <w:jc w:val="center"/>
              <w:rPr>
                <w:i/>
                <w:iCs/>
                <w:sz w:val="24"/>
                <w:szCs w:val="24"/>
                <w:lang w:eastAsia="en-US"/>
              </w:rPr>
            </w:pPr>
            <w:r>
              <w:rPr>
                <w:i/>
                <w:iCs/>
                <w:sz w:val="24"/>
                <w:szCs w:val="24"/>
                <w:lang w:eastAsia="en-US"/>
              </w:rPr>
              <w:t>2</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651997" w:rsidRDefault="00651997" w:rsidP="00591A09">
            <w:pPr>
              <w:spacing w:line="252" w:lineRule="auto"/>
              <w:jc w:val="center"/>
              <w:rPr>
                <w:i/>
                <w:iCs/>
                <w:sz w:val="24"/>
                <w:szCs w:val="24"/>
                <w:lang w:eastAsia="en-US"/>
              </w:rPr>
            </w:pPr>
            <w:r>
              <w:rPr>
                <w:i/>
                <w:iCs/>
                <w:sz w:val="24"/>
                <w:szCs w:val="24"/>
                <w:lang w:eastAsia="en-US"/>
              </w:rPr>
              <w:t>28</w:t>
            </w:r>
          </w:p>
        </w:tc>
        <w:tc>
          <w:tcPr>
            <w:tcW w:w="592" w:type="dxa"/>
            <w:tcBorders>
              <w:top w:val="single" w:sz="8" w:space="0" w:color="auto"/>
              <w:left w:val="nil"/>
              <w:bottom w:val="single" w:sz="8" w:space="0" w:color="auto"/>
              <w:right w:val="single" w:sz="8" w:space="0" w:color="auto"/>
            </w:tcBorders>
            <w:shd w:val="clear" w:color="auto" w:fill="F2F2F2"/>
            <w:vAlign w:val="center"/>
            <w:hideMark/>
          </w:tcPr>
          <w:p w:rsidR="00651997" w:rsidRPr="00651997" w:rsidRDefault="00651997" w:rsidP="00591A09">
            <w:pPr>
              <w:spacing w:line="252" w:lineRule="auto"/>
              <w:jc w:val="center"/>
              <w:rPr>
                <w:b/>
                <w:bCs/>
                <w:iCs/>
                <w:sz w:val="24"/>
                <w:szCs w:val="24"/>
                <w:lang w:eastAsia="en-US"/>
              </w:rPr>
            </w:pPr>
            <w:r w:rsidRPr="00651997">
              <w:rPr>
                <w:b/>
                <w:bCs/>
                <w:iCs/>
                <w:sz w:val="24"/>
                <w:szCs w:val="24"/>
                <w:lang w:eastAsia="en-US"/>
              </w:rPr>
              <w:t>30</w:t>
            </w:r>
          </w:p>
        </w:tc>
      </w:tr>
      <w:tr w:rsidR="00651997" w:rsidRPr="00651997" w:rsidTr="00651997">
        <w:trPr>
          <w:trHeight w:val="510"/>
          <w:jc w:val="center"/>
        </w:trPr>
        <w:tc>
          <w:tcPr>
            <w:tcW w:w="6264" w:type="dxa"/>
            <w:vMerge/>
            <w:tcBorders>
              <w:left w:val="single" w:sz="8" w:space="0" w:color="auto"/>
              <w:bottom w:val="single" w:sz="8" w:space="0" w:color="auto"/>
              <w:right w:val="single" w:sz="8" w:space="0" w:color="auto"/>
            </w:tcBorders>
            <w:vAlign w:val="center"/>
            <w:hideMark/>
          </w:tcPr>
          <w:p w:rsidR="00651997" w:rsidRDefault="00651997" w:rsidP="00591A09">
            <w:pPr>
              <w:widowControl/>
              <w:autoSpaceDE/>
              <w:autoSpaceDN/>
              <w:adjustRightInd/>
              <w:rPr>
                <w:sz w:val="22"/>
                <w:szCs w:val="22"/>
                <w:lang w:eastAsia="en-US"/>
              </w:rPr>
            </w:pPr>
          </w:p>
        </w:tc>
        <w:tc>
          <w:tcPr>
            <w:tcW w:w="850" w:type="dxa"/>
            <w:tcBorders>
              <w:top w:val="single" w:sz="8" w:space="0" w:color="auto"/>
              <w:left w:val="nil"/>
              <w:bottom w:val="single" w:sz="8" w:space="0" w:color="auto"/>
              <w:right w:val="single" w:sz="8" w:space="0" w:color="000000"/>
            </w:tcBorders>
            <w:shd w:val="clear" w:color="auto" w:fill="F2F2F2"/>
            <w:vAlign w:val="center"/>
            <w:hideMark/>
          </w:tcPr>
          <w:p w:rsidR="00651997" w:rsidRDefault="00651997" w:rsidP="00651997">
            <w:pPr>
              <w:spacing w:line="252" w:lineRule="auto"/>
              <w:jc w:val="center"/>
              <w:rPr>
                <w:i/>
                <w:iCs/>
                <w:lang w:eastAsia="en-US"/>
              </w:rPr>
            </w:pPr>
            <w:r>
              <w:rPr>
                <w:i/>
                <w:iCs/>
                <w:lang w:eastAsia="en-US"/>
              </w:rPr>
              <w:t>В т.ч. в интер-акт. ф.</w:t>
            </w:r>
          </w:p>
        </w:tc>
        <w:tc>
          <w:tcPr>
            <w:tcW w:w="567" w:type="dxa"/>
            <w:tcBorders>
              <w:top w:val="single" w:sz="8" w:space="0" w:color="auto"/>
              <w:left w:val="nil"/>
              <w:bottom w:val="single" w:sz="8" w:space="0" w:color="auto"/>
              <w:right w:val="single" w:sz="8" w:space="0" w:color="auto"/>
            </w:tcBorders>
            <w:shd w:val="clear" w:color="auto" w:fill="F2F2F2"/>
            <w:vAlign w:val="center"/>
            <w:hideMark/>
          </w:tcPr>
          <w:p w:rsidR="00651997" w:rsidRDefault="00651997" w:rsidP="00591A09">
            <w:pPr>
              <w:spacing w:line="252" w:lineRule="auto"/>
              <w:jc w:val="center"/>
              <w:rPr>
                <w:i/>
                <w:iCs/>
                <w:sz w:val="24"/>
                <w:szCs w:val="24"/>
                <w:lang w:eastAsia="en-US"/>
              </w:rPr>
            </w:pPr>
          </w:p>
        </w:tc>
        <w:tc>
          <w:tcPr>
            <w:tcW w:w="426" w:type="dxa"/>
            <w:tcBorders>
              <w:top w:val="single" w:sz="8" w:space="0" w:color="auto"/>
              <w:left w:val="nil"/>
              <w:bottom w:val="single" w:sz="8" w:space="0" w:color="auto"/>
              <w:right w:val="single" w:sz="8" w:space="0" w:color="auto"/>
            </w:tcBorders>
            <w:shd w:val="clear" w:color="auto" w:fill="F2F2F2"/>
            <w:vAlign w:val="center"/>
            <w:hideMark/>
          </w:tcPr>
          <w:p w:rsidR="00651997" w:rsidRDefault="00651997" w:rsidP="00591A09">
            <w:pPr>
              <w:spacing w:line="252" w:lineRule="auto"/>
              <w:jc w:val="center"/>
              <w:rPr>
                <w:i/>
                <w:iCs/>
                <w:sz w:val="24"/>
                <w:szCs w:val="24"/>
                <w:lang w:eastAsia="en-US"/>
              </w:rPr>
            </w:pPr>
          </w:p>
        </w:tc>
        <w:tc>
          <w:tcPr>
            <w:tcW w:w="567" w:type="dxa"/>
            <w:tcBorders>
              <w:top w:val="single" w:sz="8" w:space="0" w:color="auto"/>
              <w:left w:val="nil"/>
              <w:bottom w:val="single" w:sz="8" w:space="0" w:color="auto"/>
              <w:right w:val="single" w:sz="8" w:space="0" w:color="auto"/>
            </w:tcBorders>
            <w:shd w:val="clear" w:color="auto" w:fill="F2F2F2"/>
            <w:vAlign w:val="center"/>
            <w:hideMark/>
          </w:tcPr>
          <w:p w:rsidR="00651997" w:rsidRDefault="00651997" w:rsidP="00591A09">
            <w:pPr>
              <w:spacing w:line="252" w:lineRule="auto"/>
              <w:jc w:val="center"/>
              <w:rPr>
                <w:i/>
                <w:iCs/>
                <w:sz w:val="24"/>
                <w:szCs w:val="24"/>
                <w:lang w:eastAsia="en-US"/>
              </w:rPr>
            </w:pPr>
          </w:p>
        </w:tc>
        <w:tc>
          <w:tcPr>
            <w:tcW w:w="709" w:type="dxa"/>
            <w:tcBorders>
              <w:top w:val="single" w:sz="8" w:space="0" w:color="auto"/>
              <w:left w:val="nil"/>
              <w:bottom w:val="single" w:sz="8" w:space="0" w:color="auto"/>
              <w:right w:val="single" w:sz="8" w:space="0" w:color="auto"/>
            </w:tcBorders>
            <w:shd w:val="clear" w:color="auto" w:fill="595959"/>
            <w:vAlign w:val="center"/>
            <w:hideMark/>
          </w:tcPr>
          <w:p w:rsidR="00651997" w:rsidRDefault="00651997" w:rsidP="00591A09">
            <w:pPr>
              <w:spacing w:line="252" w:lineRule="auto"/>
              <w:jc w:val="center"/>
              <w:rPr>
                <w:i/>
                <w:iCs/>
                <w:sz w:val="24"/>
                <w:szCs w:val="24"/>
                <w:lang w:eastAsia="en-US"/>
              </w:rPr>
            </w:pPr>
          </w:p>
        </w:tc>
        <w:tc>
          <w:tcPr>
            <w:tcW w:w="592" w:type="dxa"/>
            <w:tcBorders>
              <w:top w:val="single" w:sz="8" w:space="0" w:color="auto"/>
              <w:left w:val="nil"/>
              <w:bottom w:val="single" w:sz="8" w:space="0" w:color="auto"/>
              <w:right w:val="single" w:sz="8" w:space="0" w:color="auto"/>
            </w:tcBorders>
            <w:shd w:val="clear" w:color="auto" w:fill="F2F2F2"/>
            <w:vAlign w:val="center"/>
            <w:hideMark/>
          </w:tcPr>
          <w:p w:rsidR="00651997" w:rsidRPr="00651997" w:rsidRDefault="00651997" w:rsidP="00591A09">
            <w:pPr>
              <w:spacing w:line="252" w:lineRule="auto"/>
              <w:jc w:val="center"/>
              <w:rPr>
                <w:b/>
                <w:bCs/>
                <w:iCs/>
                <w:sz w:val="24"/>
                <w:szCs w:val="24"/>
                <w:lang w:eastAsia="en-US"/>
              </w:rPr>
            </w:pPr>
          </w:p>
        </w:tc>
      </w:tr>
      <w:tr w:rsidR="00651997" w:rsidRPr="00651997" w:rsidTr="00651997">
        <w:trPr>
          <w:trHeight w:val="510"/>
          <w:jc w:val="center"/>
        </w:trPr>
        <w:tc>
          <w:tcPr>
            <w:tcW w:w="6264" w:type="dxa"/>
            <w:vMerge w:val="restart"/>
            <w:tcBorders>
              <w:left w:val="single" w:sz="8" w:space="0" w:color="auto"/>
              <w:right w:val="single" w:sz="8" w:space="0" w:color="auto"/>
            </w:tcBorders>
            <w:vAlign w:val="center"/>
            <w:hideMark/>
          </w:tcPr>
          <w:p w:rsidR="00651997" w:rsidRDefault="00651997" w:rsidP="00591A09">
            <w:pPr>
              <w:widowControl/>
              <w:autoSpaceDE/>
              <w:autoSpaceDN/>
              <w:adjustRightInd/>
              <w:rPr>
                <w:sz w:val="22"/>
                <w:szCs w:val="22"/>
                <w:lang w:eastAsia="en-US"/>
              </w:rPr>
            </w:pPr>
            <w:r>
              <w:rPr>
                <w:sz w:val="22"/>
                <w:szCs w:val="22"/>
                <w:lang w:eastAsia="en-US"/>
              </w:rPr>
              <w:t>Тема №8. Проектирование процесса математического развития детей дошкольного возраста</w:t>
            </w:r>
          </w:p>
        </w:tc>
        <w:tc>
          <w:tcPr>
            <w:tcW w:w="850" w:type="dxa"/>
            <w:tcBorders>
              <w:top w:val="single" w:sz="8" w:space="0" w:color="auto"/>
              <w:left w:val="nil"/>
              <w:bottom w:val="single" w:sz="8" w:space="0" w:color="auto"/>
              <w:right w:val="single" w:sz="8" w:space="0" w:color="000000"/>
            </w:tcBorders>
            <w:shd w:val="clear" w:color="auto" w:fill="F2F2F2"/>
            <w:vAlign w:val="center"/>
            <w:hideMark/>
          </w:tcPr>
          <w:p w:rsidR="00651997" w:rsidRDefault="00651997" w:rsidP="00651997">
            <w:pPr>
              <w:spacing w:line="252" w:lineRule="auto"/>
              <w:jc w:val="center"/>
              <w:rPr>
                <w:lang w:eastAsia="en-US"/>
              </w:rPr>
            </w:pPr>
            <w:r>
              <w:rPr>
                <w:lang w:eastAsia="en-US"/>
              </w:rPr>
              <w:t>Всего часов</w:t>
            </w:r>
          </w:p>
        </w:tc>
        <w:tc>
          <w:tcPr>
            <w:tcW w:w="567" w:type="dxa"/>
            <w:tcBorders>
              <w:top w:val="single" w:sz="8" w:space="0" w:color="auto"/>
              <w:left w:val="nil"/>
              <w:bottom w:val="single" w:sz="8" w:space="0" w:color="auto"/>
              <w:right w:val="single" w:sz="8" w:space="0" w:color="auto"/>
            </w:tcBorders>
            <w:shd w:val="clear" w:color="auto" w:fill="F2F2F2"/>
            <w:vAlign w:val="center"/>
            <w:hideMark/>
          </w:tcPr>
          <w:p w:rsidR="00651997" w:rsidRDefault="00651997" w:rsidP="00591A09">
            <w:pPr>
              <w:spacing w:line="252" w:lineRule="auto"/>
              <w:jc w:val="center"/>
              <w:rPr>
                <w:i/>
                <w:iCs/>
                <w:sz w:val="24"/>
                <w:szCs w:val="24"/>
                <w:lang w:eastAsia="en-US"/>
              </w:rPr>
            </w:pPr>
          </w:p>
        </w:tc>
        <w:tc>
          <w:tcPr>
            <w:tcW w:w="426" w:type="dxa"/>
            <w:tcBorders>
              <w:top w:val="single" w:sz="8" w:space="0" w:color="auto"/>
              <w:left w:val="nil"/>
              <w:bottom w:val="single" w:sz="8" w:space="0" w:color="auto"/>
              <w:right w:val="single" w:sz="8" w:space="0" w:color="auto"/>
            </w:tcBorders>
            <w:shd w:val="clear" w:color="auto" w:fill="F2F2F2"/>
            <w:vAlign w:val="center"/>
            <w:hideMark/>
          </w:tcPr>
          <w:p w:rsidR="00651997" w:rsidRDefault="00651997" w:rsidP="00591A09">
            <w:pPr>
              <w:spacing w:line="252" w:lineRule="auto"/>
              <w:jc w:val="center"/>
              <w:rPr>
                <w:i/>
                <w:iCs/>
                <w:sz w:val="24"/>
                <w:szCs w:val="24"/>
                <w:lang w:eastAsia="en-US"/>
              </w:rPr>
            </w:pPr>
          </w:p>
        </w:tc>
        <w:tc>
          <w:tcPr>
            <w:tcW w:w="567" w:type="dxa"/>
            <w:tcBorders>
              <w:top w:val="single" w:sz="8" w:space="0" w:color="auto"/>
              <w:left w:val="nil"/>
              <w:bottom w:val="single" w:sz="8" w:space="0" w:color="auto"/>
              <w:right w:val="single" w:sz="8" w:space="0" w:color="auto"/>
            </w:tcBorders>
            <w:shd w:val="clear" w:color="auto" w:fill="F2F2F2"/>
            <w:vAlign w:val="center"/>
            <w:hideMark/>
          </w:tcPr>
          <w:p w:rsidR="00651997" w:rsidRDefault="00651997" w:rsidP="00591A09">
            <w:pPr>
              <w:spacing w:line="252" w:lineRule="auto"/>
              <w:jc w:val="center"/>
              <w:rPr>
                <w:i/>
                <w:iCs/>
                <w:sz w:val="24"/>
                <w:szCs w:val="24"/>
                <w:lang w:eastAsia="en-US"/>
              </w:rPr>
            </w:pPr>
            <w:r>
              <w:rPr>
                <w:i/>
                <w:iCs/>
                <w:sz w:val="24"/>
                <w:szCs w:val="24"/>
                <w:lang w:eastAsia="en-US"/>
              </w:rPr>
              <w:t>2</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651997" w:rsidRDefault="00651997" w:rsidP="00591A09">
            <w:pPr>
              <w:spacing w:line="252" w:lineRule="auto"/>
              <w:jc w:val="center"/>
              <w:rPr>
                <w:i/>
                <w:iCs/>
                <w:sz w:val="24"/>
                <w:szCs w:val="24"/>
                <w:lang w:eastAsia="en-US"/>
              </w:rPr>
            </w:pPr>
            <w:r>
              <w:rPr>
                <w:i/>
                <w:iCs/>
                <w:sz w:val="24"/>
                <w:szCs w:val="24"/>
                <w:lang w:eastAsia="en-US"/>
              </w:rPr>
              <w:t>28</w:t>
            </w:r>
          </w:p>
        </w:tc>
        <w:tc>
          <w:tcPr>
            <w:tcW w:w="592" w:type="dxa"/>
            <w:tcBorders>
              <w:top w:val="single" w:sz="8" w:space="0" w:color="auto"/>
              <w:left w:val="nil"/>
              <w:bottom w:val="single" w:sz="8" w:space="0" w:color="auto"/>
              <w:right w:val="single" w:sz="8" w:space="0" w:color="auto"/>
            </w:tcBorders>
            <w:shd w:val="clear" w:color="auto" w:fill="F2F2F2"/>
            <w:vAlign w:val="center"/>
            <w:hideMark/>
          </w:tcPr>
          <w:p w:rsidR="00651997" w:rsidRPr="00651997" w:rsidRDefault="00651997" w:rsidP="00591A09">
            <w:pPr>
              <w:spacing w:line="252" w:lineRule="auto"/>
              <w:jc w:val="center"/>
              <w:rPr>
                <w:b/>
                <w:bCs/>
                <w:iCs/>
                <w:sz w:val="24"/>
                <w:szCs w:val="24"/>
                <w:lang w:eastAsia="en-US"/>
              </w:rPr>
            </w:pPr>
            <w:r w:rsidRPr="00651997">
              <w:rPr>
                <w:b/>
                <w:bCs/>
                <w:iCs/>
                <w:sz w:val="24"/>
                <w:szCs w:val="24"/>
                <w:lang w:eastAsia="en-US"/>
              </w:rPr>
              <w:t>30</w:t>
            </w:r>
          </w:p>
        </w:tc>
      </w:tr>
      <w:tr w:rsidR="00651997" w:rsidTr="00651997">
        <w:trPr>
          <w:trHeight w:val="510"/>
          <w:jc w:val="center"/>
        </w:trPr>
        <w:tc>
          <w:tcPr>
            <w:tcW w:w="6264" w:type="dxa"/>
            <w:vMerge/>
            <w:tcBorders>
              <w:left w:val="single" w:sz="8" w:space="0" w:color="auto"/>
              <w:bottom w:val="single" w:sz="8" w:space="0" w:color="auto"/>
              <w:right w:val="single" w:sz="8" w:space="0" w:color="auto"/>
            </w:tcBorders>
            <w:vAlign w:val="center"/>
            <w:hideMark/>
          </w:tcPr>
          <w:p w:rsidR="00651997" w:rsidRDefault="00651997" w:rsidP="00591A09">
            <w:pPr>
              <w:widowControl/>
              <w:autoSpaceDE/>
              <w:autoSpaceDN/>
              <w:adjustRightInd/>
              <w:rPr>
                <w:sz w:val="22"/>
                <w:szCs w:val="22"/>
                <w:lang w:eastAsia="en-US"/>
              </w:rPr>
            </w:pPr>
          </w:p>
        </w:tc>
        <w:tc>
          <w:tcPr>
            <w:tcW w:w="850" w:type="dxa"/>
            <w:tcBorders>
              <w:top w:val="single" w:sz="8" w:space="0" w:color="auto"/>
              <w:left w:val="nil"/>
              <w:bottom w:val="single" w:sz="8" w:space="0" w:color="auto"/>
              <w:right w:val="single" w:sz="8" w:space="0" w:color="000000"/>
            </w:tcBorders>
            <w:shd w:val="clear" w:color="auto" w:fill="F2F2F2"/>
            <w:vAlign w:val="center"/>
            <w:hideMark/>
          </w:tcPr>
          <w:p w:rsidR="00651997" w:rsidRDefault="00651997" w:rsidP="00651997">
            <w:pPr>
              <w:spacing w:line="252" w:lineRule="auto"/>
              <w:jc w:val="center"/>
              <w:rPr>
                <w:i/>
                <w:iCs/>
                <w:lang w:eastAsia="en-US"/>
              </w:rPr>
            </w:pPr>
            <w:r>
              <w:rPr>
                <w:i/>
                <w:iCs/>
                <w:lang w:eastAsia="en-US"/>
              </w:rPr>
              <w:t>В т.ч. в интер-акт. ф.</w:t>
            </w:r>
          </w:p>
        </w:tc>
        <w:tc>
          <w:tcPr>
            <w:tcW w:w="567" w:type="dxa"/>
            <w:tcBorders>
              <w:top w:val="single" w:sz="8" w:space="0" w:color="auto"/>
              <w:left w:val="nil"/>
              <w:bottom w:val="single" w:sz="8" w:space="0" w:color="auto"/>
              <w:right w:val="single" w:sz="8" w:space="0" w:color="auto"/>
            </w:tcBorders>
            <w:shd w:val="clear" w:color="auto" w:fill="F2F2F2"/>
            <w:vAlign w:val="center"/>
            <w:hideMark/>
          </w:tcPr>
          <w:p w:rsidR="00651997" w:rsidRDefault="00651997" w:rsidP="00591A09">
            <w:pPr>
              <w:spacing w:line="252" w:lineRule="auto"/>
              <w:jc w:val="center"/>
              <w:rPr>
                <w:i/>
                <w:iCs/>
                <w:sz w:val="24"/>
                <w:szCs w:val="24"/>
                <w:lang w:eastAsia="en-US"/>
              </w:rPr>
            </w:pPr>
          </w:p>
        </w:tc>
        <w:tc>
          <w:tcPr>
            <w:tcW w:w="426" w:type="dxa"/>
            <w:tcBorders>
              <w:top w:val="single" w:sz="8" w:space="0" w:color="auto"/>
              <w:left w:val="nil"/>
              <w:bottom w:val="single" w:sz="8" w:space="0" w:color="auto"/>
              <w:right w:val="single" w:sz="8" w:space="0" w:color="auto"/>
            </w:tcBorders>
            <w:shd w:val="clear" w:color="auto" w:fill="F2F2F2"/>
            <w:vAlign w:val="center"/>
            <w:hideMark/>
          </w:tcPr>
          <w:p w:rsidR="00651997" w:rsidRDefault="00651997" w:rsidP="00591A09">
            <w:pPr>
              <w:spacing w:line="252" w:lineRule="auto"/>
              <w:jc w:val="center"/>
              <w:rPr>
                <w:i/>
                <w:iCs/>
                <w:sz w:val="24"/>
                <w:szCs w:val="24"/>
                <w:lang w:eastAsia="en-US"/>
              </w:rPr>
            </w:pPr>
          </w:p>
        </w:tc>
        <w:tc>
          <w:tcPr>
            <w:tcW w:w="567" w:type="dxa"/>
            <w:tcBorders>
              <w:top w:val="single" w:sz="8" w:space="0" w:color="auto"/>
              <w:left w:val="nil"/>
              <w:bottom w:val="single" w:sz="8" w:space="0" w:color="auto"/>
              <w:right w:val="single" w:sz="8" w:space="0" w:color="auto"/>
            </w:tcBorders>
            <w:shd w:val="clear" w:color="auto" w:fill="F2F2F2"/>
            <w:vAlign w:val="center"/>
            <w:hideMark/>
          </w:tcPr>
          <w:p w:rsidR="00651997" w:rsidRDefault="00651997" w:rsidP="00591A09">
            <w:pPr>
              <w:spacing w:line="252" w:lineRule="auto"/>
              <w:jc w:val="center"/>
              <w:rPr>
                <w:i/>
                <w:iCs/>
                <w:sz w:val="24"/>
                <w:szCs w:val="24"/>
                <w:lang w:eastAsia="en-US"/>
              </w:rPr>
            </w:pPr>
          </w:p>
        </w:tc>
        <w:tc>
          <w:tcPr>
            <w:tcW w:w="709" w:type="dxa"/>
            <w:tcBorders>
              <w:top w:val="single" w:sz="8" w:space="0" w:color="auto"/>
              <w:left w:val="nil"/>
              <w:bottom w:val="single" w:sz="8" w:space="0" w:color="auto"/>
              <w:right w:val="single" w:sz="8" w:space="0" w:color="auto"/>
            </w:tcBorders>
            <w:shd w:val="clear" w:color="auto" w:fill="595959"/>
            <w:vAlign w:val="center"/>
            <w:hideMark/>
          </w:tcPr>
          <w:p w:rsidR="00651997" w:rsidRDefault="00651997" w:rsidP="00591A09">
            <w:pPr>
              <w:spacing w:line="252" w:lineRule="auto"/>
              <w:jc w:val="center"/>
              <w:rPr>
                <w:i/>
                <w:iCs/>
                <w:sz w:val="24"/>
                <w:szCs w:val="24"/>
                <w:lang w:eastAsia="en-US"/>
              </w:rPr>
            </w:pPr>
          </w:p>
        </w:tc>
        <w:tc>
          <w:tcPr>
            <w:tcW w:w="592" w:type="dxa"/>
            <w:tcBorders>
              <w:top w:val="single" w:sz="8" w:space="0" w:color="auto"/>
              <w:left w:val="nil"/>
              <w:bottom w:val="single" w:sz="8" w:space="0" w:color="auto"/>
              <w:right w:val="single" w:sz="8" w:space="0" w:color="auto"/>
            </w:tcBorders>
            <w:shd w:val="clear" w:color="auto" w:fill="F2F2F2"/>
            <w:vAlign w:val="center"/>
            <w:hideMark/>
          </w:tcPr>
          <w:p w:rsidR="00651997" w:rsidRDefault="00651997" w:rsidP="00591A09">
            <w:pPr>
              <w:spacing w:line="252" w:lineRule="auto"/>
              <w:jc w:val="center"/>
              <w:rPr>
                <w:b/>
                <w:bCs/>
                <w:i/>
                <w:iCs/>
                <w:sz w:val="24"/>
                <w:szCs w:val="24"/>
                <w:lang w:eastAsia="en-US"/>
              </w:rPr>
            </w:pPr>
          </w:p>
        </w:tc>
      </w:tr>
      <w:tr w:rsidR="00D903C6" w:rsidTr="00591A09">
        <w:trPr>
          <w:trHeight w:val="510"/>
          <w:jc w:val="center"/>
        </w:trPr>
        <w:tc>
          <w:tcPr>
            <w:tcW w:w="6264" w:type="dxa"/>
            <w:vMerge w:val="restart"/>
            <w:tcBorders>
              <w:top w:val="single" w:sz="8" w:space="0" w:color="auto"/>
              <w:left w:val="single" w:sz="8" w:space="0" w:color="auto"/>
              <w:right w:val="single" w:sz="8" w:space="0" w:color="auto"/>
            </w:tcBorders>
            <w:vAlign w:val="center"/>
            <w:hideMark/>
          </w:tcPr>
          <w:p w:rsidR="00D903C6" w:rsidRDefault="00D903C6" w:rsidP="00591A09">
            <w:pPr>
              <w:widowControl/>
              <w:autoSpaceDE/>
              <w:autoSpaceDN/>
              <w:adjustRightInd/>
              <w:rPr>
                <w:sz w:val="22"/>
                <w:szCs w:val="22"/>
                <w:lang w:eastAsia="en-US"/>
              </w:rPr>
            </w:pPr>
            <w:r>
              <w:rPr>
                <w:sz w:val="22"/>
                <w:szCs w:val="22"/>
                <w:lang w:eastAsia="en-US"/>
              </w:rPr>
              <w:t>ИТОГО</w:t>
            </w:r>
          </w:p>
        </w:tc>
        <w:tc>
          <w:tcPr>
            <w:tcW w:w="850" w:type="dxa"/>
            <w:tcBorders>
              <w:top w:val="single" w:sz="8" w:space="0" w:color="auto"/>
              <w:left w:val="nil"/>
              <w:bottom w:val="single" w:sz="8" w:space="0" w:color="auto"/>
              <w:right w:val="single" w:sz="8" w:space="0" w:color="000000"/>
            </w:tcBorders>
            <w:shd w:val="clear" w:color="auto" w:fill="F2F2F2"/>
            <w:vAlign w:val="center"/>
            <w:hideMark/>
          </w:tcPr>
          <w:p w:rsidR="00D903C6" w:rsidRDefault="00D903C6" w:rsidP="00591A09">
            <w:pPr>
              <w:spacing w:line="252" w:lineRule="auto"/>
              <w:jc w:val="center"/>
              <w:rPr>
                <w:lang w:eastAsia="en-US"/>
              </w:rPr>
            </w:pPr>
            <w:r>
              <w:rPr>
                <w:lang w:eastAsia="en-US"/>
              </w:rPr>
              <w:t>Всего часов</w:t>
            </w:r>
          </w:p>
        </w:tc>
        <w:tc>
          <w:tcPr>
            <w:tcW w:w="567" w:type="dxa"/>
            <w:tcBorders>
              <w:top w:val="single" w:sz="8" w:space="0" w:color="auto"/>
              <w:left w:val="nil"/>
              <w:bottom w:val="single" w:sz="8" w:space="0" w:color="auto"/>
              <w:right w:val="single" w:sz="8" w:space="0" w:color="auto"/>
            </w:tcBorders>
            <w:shd w:val="clear" w:color="auto" w:fill="F2F2F2"/>
            <w:vAlign w:val="center"/>
            <w:hideMark/>
          </w:tcPr>
          <w:p w:rsidR="00D903C6" w:rsidRDefault="00D903C6" w:rsidP="00591A09">
            <w:pPr>
              <w:spacing w:line="252" w:lineRule="auto"/>
              <w:jc w:val="center"/>
              <w:rPr>
                <w:i/>
                <w:iCs/>
                <w:sz w:val="24"/>
                <w:szCs w:val="24"/>
                <w:lang w:eastAsia="en-US"/>
              </w:rPr>
            </w:pPr>
            <w:r>
              <w:rPr>
                <w:i/>
                <w:iCs/>
                <w:sz w:val="24"/>
                <w:szCs w:val="24"/>
                <w:lang w:eastAsia="en-US"/>
              </w:rPr>
              <w:t>6</w:t>
            </w:r>
          </w:p>
        </w:tc>
        <w:tc>
          <w:tcPr>
            <w:tcW w:w="426" w:type="dxa"/>
            <w:tcBorders>
              <w:top w:val="single" w:sz="8" w:space="0" w:color="auto"/>
              <w:left w:val="nil"/>
              <w:bottom w:val="single" w:sz="8" w:space="0" w:color="auto"/>
              <w:right w:val="single" w:sz="8" w:space="0" w:color="auto"/>
            </w:tcBorders>
            <w:shd w:val="clear" w:color="auto" w:fill="F2F2F2"/>
            <w:vAlign w:val="center"/>
            <w:hideMark/>
          </w:tcPr>
          <w:p w:rsidR="00D903C6" w:rsidRDefault="00D903C6" w:rsidP="00591A09">
            <w:pPr>
              <w:spacing w:line="252" w:lineRule="auto"/>
              <w:jc w:val="center"/>
              <w:rPr>
                <w:i/>
                <w:iCs/>
                <w:sz w:val="24"/>
                <w:szCs w:val="24"/>
                <w:lang w:eastAsia="en-US"/>
              </w:rPr>
            </w:pPr>
          </w:p>
        </w:tc>
        <w:tc>
          <w:tcPr>
            <w:tcW w:w="567" w:type="dxa"/>
            <w:tcBorders>
              <w:top w:val="single" w:sz="8" w:space="0" w:color="auto"/>
              <w:left w:val="nil"/>
              <w:bottom w:val="single" w:sz="8" w:space="0" w:color="auto"/>
              <w:right w:val="single" w:sz="8" w:space="0" w:color="auto"/>
            </w:tcBorders>
            <w:shd w:val="clear" w:color="auto" w:fill="F2F2F2"/>
            <w:vAlign w:val="center"/>
            <w:hideMark/>
          </w:tcPr>
          <w:p w:rsidR="00D903C6" w:rsidRDefault="00D903C6" w:rsidP="00F53D60">
            <w:pPr>
              <w:spacing w:line="252" w:lineRule="auto"/>
              <w:jc w:val="center"/>
              <w:rPr>
                <w:i/>
                <w:iCs/>
                <w:sz w:val="24"/>
                <w:szCs w:val="24"/>
                <w:lang w:eastAsia="en-US"/>
              </w:rPr>
            </w:pPr>
            <w:r>
              <w:rPr>
                <w:i/>
                <w:iCs/>
                <w:sz w:val="24"/>
                <w:szCs w:val="24"/>
                <w:lang w:eastAsia="en-US"/>
              </w:rPr>
              <w:t>1</w:t>
            </w:r>
            <w:r w:rsidR="00F53D60">
              <w:rPr>
                <w:i/>
                <w:iCs/>
                <w:sz w:val="24"/>
                <w:szCs w:val="24"/>
                <w:lang w:eastAsia="en-US"/>
              </w:rPr>
              <w:t>6</w:t>
            </w:r>
          </w:p>
        </w:tc>
        <w:tc>
          <w:tcPr>
            <w:tcW w:w="709" w:type="dxa"/>
            <w:tcBorders>
              <w:top w:val="single" w:sz="8" w:space="0" w:color="auto"/>
              <w:left w:val="nil"/>
              <w:bottom w:val="single" w:sz="8" w:space="0" w:color="auto"/>
              <w:right w:val="single" w:sz="8" w:space="0" w:color="auto"/>
            </w:tcBorders>
            <w:shd w:val="clear" w:color="auto" w:fill="595959"/>
            <w:vAlign w:val="center"/>
            <w:hideMark/>
          </w:tcPr>
          <w:p w:rsidR="00D903C6" w:rsidRDefault="00D903C6" w:rsidP="00F53D60">
            <w:pPr>
              <w:spacing w:line="252" w:lineRule="auto"/>
              <w:jc w:val="center"/>
              <w:rPr>
                <w:i/>
                <w:iCs/>
                <w:sz w:val="24"/>
                <w:szCs w:val="24"/>
                <w:lang w:eastAsia="en-US"/>
              </w:rPr>
            </w:pPr>
            <w:r>
              <w:rPr>
                <w:i/>
                <w:iCs/>
                <w:sz w:val="24"/>
                <w:szCs w:val="24"/>
                <w:lang w:eastAsia="en-US"/>
              </w:rPr>
              <w:t>22</w:t>
            </w:r>
            <w:r w:rsidR="00F53D60">
              <w:rPr>
                <w:i/>
                <w:iCs/>
                <w:sz w:val="24"/>
                <w:szCs w:val="24"/>
                <w:lang w:eastAsia="en-US"/>
              </w:rPr>
              <w:t>1</w:t>
            </w:r>
          </w:p>
        </w:tc>
        <w:tc>
          <w:tcPr>
            <w:tcW w:w="592" w:type="dxa"/>
            <w:tcBorders>
              <w:top w:val="single" w:sz="8" w:space="0" w:color="auto"/>
              <w:left w:val="nil"/>
              <w:bottom w:val="single" w:sz="8" w:space="0" w:color="auto"/>
              <w:right w:val="single" w:sz="8" w:space="0" w:color="auto"/>
            </w:tcBorders>
            <w:shd w:val="clear" w:color="auto" w:fill="F2F2F2"/>
            <w:vAlign w:val="center"/>
            <w:hideMark/>
          </w:tcPr>
          <w:p w:rsidR="00D903C6" w:rsidRDefault="00D903C6" w:rsidP="00591A09">
            <w:pPr>
              <w:spacing w:line="252" w:lineRule="auto"/>
              <w:jc w:val="center"/>
              <w:rPr>
                <w:b/>
                <w:bCs/>
                <w:i/>
                <w:iCs/>
                <w:sz w:val="24"/>
                <w:szCs w:val="24"/>
                <w:lang w:eastAsia="en-US"/>
              </w:rPr>
            </w:pPr>
            <w:r>
              <w:rPr>
                <w:b/>
                <w:bCs/>
                <w:i/>
                <w:iCs/>
                <w:sz w:val="24"/>
                <w:szCs w:val="24"/>
                <w:lang w:eastAsia="en-US"/>
              </w:rPr>
              <w:t>243</w:t>
            </w:r>
          </w:p>
        </w:tc>
      </w:tr>
      <w:tr w:rsidR="00D903C6" w:rsidTr="00591A09">
        <w:trPr>
          <w:trHeight w:val="510"/>
          <w:jc w:val="center"/>
        </w:trPr>
        <w:tc>
          <w:tcPr>
            <w:tcW w:w="6264" w:type="dxa"/>
            <w:vMerge/>
            <w:tcBorders>
              <w:left w:val="single" w:sz="8" w:space="0" w:color="auto"/>
              <w:bottom w:val="single" w:sz="8" w:space="0" w:color="auto"/>
              <w:right w:val="single" w:sz="8" w:space="0" w:color="auto"/>
            </w:tcBorders>
            <w:vAlign w:val="center"/>
            <w:hideMark/>
          </w:tcPr>
          <w:p w:rsidR="00D903C6" w:rsidRDefault="00D903C6" w:rsidP="00591A09">
            <w:pPr>
              <w:widowControl/>
              <w:autoSpaceDE/>
              <w:autoSpaceDN/>
              <w:adjustRightInd/>
              <w:rPr>
                <w:sz w:val="22"/>
                <w:szCs w:val="22"/>
                <w:lang w:eastAsia="en-US"/>
              </w:rPr>
            </w:pPr>
          </w:p>
        </w:tc>
        <w:tc>
          <w:tcPr>
            <w:tcW w:w="850" w:type="dxa"/>
            <w:tcBorders>
              <w:top w:val="single" w:sz="8" w:space="0" w:color="auto"/>
              <w:left w:val="nil"/>
              <w:bottom w:val="single" w:sz="8" w:space="0" w:color="auto"/>
              <w:right w:val="single" w:sz="8" w:space="0" w:color="000000"/>
            </w:tcBorders>
            <w:shd w:val="clear" w:color="auto" w:fill="F2F2F2"/>
            <w:vAlign w:val="center"/>
            <w:hideMark/>
          </w:tcPr>
          <w:p w:rsidR="00D903C6" w:rsidRDefault="00D903C6" w:rsidP="00591A09">
            <w:pPr>
              <w:spacing w:line="252" w:lineRule="auto"/>
              <w:jc w:val="center"/>
              <w:rPr>
                <w:i/>
                <w:iCs/>
                <w:lang w:eastAsia="en-US"/>
              </w:rPr>
            </w:pPr>
            <w:r>
              <w:rPr>
                <w:i/>
                <w:iCs/>
                <w:lang w:eastAsia="en-US"/>
              </w:rPr>
              <w:t>В т.ч. в интер-акт. ф.</w:t>
            </w:r>
          </w:p>
        </w:tc>
        <w:tc>
          <w:tcPr>
            <w:tcW w:w="567" w:type="dxa"/>
            <w:tcBorders>
              <w:top w:val="single" w:sz="8" w:space="0" w:color="auto"/>
              <w:left w:val="nil"/>
              <w:bottom w:val="single" w:sz="8" w:space="0" w:color="auto"/>
              <w:right w:val="single" w:sz="8" w:space="0" w:color="auto"/>
            </w:tcBorders>
            <w:shd w:val="clear" w:color="auto" w:fill="F2F2F2"/>
            <w:vAlign w:val="center"/>
            <w:hideMark/>
          </w:tcPr>
          <w:p w:rsidR="00D903C6" w:rsidRDefault="00D903C6" w:rsidP="00591A09">
            <w:pPr>
              <w:spacing w:line="252" w:lineRule="auto"/>
              <w:jc w:val="center"/>
              <w:rPr>
                <w:i/>
                <w:iCs/>
                <w:sz w:val="24"/>
                <w:szCs w:val="24"/>
                <w:lang w:eastAsia="en-US"/>
              </w:rPr>
            </w:pPr>
          </w:p>
        </w:tc>
        <w:tc>
          <w:tcPr>
            <w:tcW w:w="426" w:type="dxa"/>
            <w:tcBorders>
              <w:top w:val="single" w:sz="8" w:space="0" w:color="auto"/>
              <w:left w:val="nil"/>
              <w:bottom w:val="single" w:sz="8" w:space="0" w:color="auto"/>
              <w:right w:val="single" w:sz="8" w:space="0" w:color="auto"/>
            </w:tcBorders>
            <w:shd w:val="clear" w:color="auto" w:fill="F2F2F2"/>
            <w:vAlign w:val="center"/>
            <w:hideMark/>
          </w:tcPr>
          <w:p w:rsidR="00D903C6" w:rsidRDefault="00D903C6" w:rsidP="00591A09">
            <w:pPr>
              <w:spacing w:line="252" w:lineRule="auto"/>
              <w:jc w:val="center"/>
              <w:rPr>
                <w:i/>
                <w:iCs/>
                <w:sz w:val="24"/>
                <w:szCs w:val="24"/>
                <w:lang w:eastAsia="en-US"/>
              </w:rPr>
            </w:pPr>
          </w:p>
        </w:tc>
        <w:tc>
          <w:tcPr>
            <w:tcW w:w="567" w:type="dxa"/>
            <w:tcBorders>
              <w:top w:val="single" w:sz="8" w:space="0" w:color="auto"/>
              <w:left w:val="nil"/>
              <w:bottom w:val="single" w:sz="8" w:space="0" w:color="auto"/>
              <w:right w:val="single" w:sz="8" w:space="0" w:color="auto"/>
            </w:tcBorders>
            <w:shd w:val="clear" w:color="auto" w:fill="F2F2F2"/>
            <w:vAlign w:val="center"/>
            <w:hideMark/>
          </w:tcPr>
          <w:p w:rsidR="00D903C6" w:rsidRDefault="00D903C6" w:rsidP="00591A09">
            <w:pPr>
              <w:spacing w:line="252" w:lineRule="auto"/>
              <w:jc w:val="center"/>
              <w:rPr>
                <w:i/>
                <w:iCs/>
                <w:sz w:val="24"/>
                <w:szCs w:val="24"/>
                <w:lang w:eastAsia="en-US"/>
              </w:rPr>
            </w:pPr>
            <w:r>
              <w:rPr>
                <w:i/>
                <w:iCs/>
                <w:sz w:val="24"/>
                <w:szCs w:val="24"/>
                <w:lang w:eastAsia="en-US"/>
              </w:rPr>
              <w:t>4</w:t>
            </w:r>
          </w:p>
        </w:tc>
        <w:tc>
          <w:tcPr>
            <w:tcW w:w="709" w:type="dxa"/>
            <w:tcBorders>
              <w:top w:val="single" w:sz="8" w:space="0" w:color="auto"/>
              <w:left w:val="nil"/>
              <w:bottom w:val="single" w:sz="8" w:space="0" w:color="auto"/>
              <w:right w:val="single" w:sz="8" w:space="0" w:color="auto"/>
            </w:tcBorders>
            <w:shd w:val="clear" w:color="auto" w:fill="595959"/>
            <w:vAlign w:val="center"/>
            <w:hideMark/>
          </w:tcPr>
          <w:p w:rsidR="00D903C6" w:rsidRDefault="00D903C6" w:rsidP="00591A09">
            <w:pPr>
              <w:spacing w:line="252" w:lineRule="auto"/>
              <w:jc w:val="center"/>
              <w:rPr>
                <w:i/>
                <w:iCs/>
                <w:sz w:val="24"/>
                <w:szCs w:val="24"/>
                <w:lang w:eastAsia="en-US"/>
              </w:rPr>
            </w:pPr>
          </w:p>
        </w:tc>
        <w:tc>
          <w:tcPr>
            <w:tcW w:w="592" w:type="dxa"/>
            <w:tcBorders>
              <w:top w:val="single" w:sz="8" w:space="0" w:color="auto"/>
              <w:left w:val="nil"/>
              <w:bottom w:val="single" w:sz="8" w:space="0" w:color="auto"/>
              <w:right w:val="single" w:sz="8" w:space="0" w:color="auto"/>
            </w:tcBorders>
            <w:shd w:val="clear" w:color="auto" w:fill="F2F2F2"/>
            <w:vAlign w:val="center"/>
            <w:hideMark/>
          </w:tcPr>
          <w:p w:rsidR="00D903C6" w:rsidRDefault="00D903C6" w:rsidP="00591A09">
            <w:pPr>
              <w:spacing w:line="252" w:lineRule="auto"/>
              <w:jc w:val="center"/>
              <w:rPr>
                <w:b/>
                <w:bCs/>
                <w:i/>
                <w:iCs/>
                <w:sz w:val="24"/>
                <w:szCs w:val="24"/>
                <w:lang w:eastAsia="en-US"/>
              </w:rPr>
            </w:pPr>
            <w:r>
              <w:rPr>
                <w:b/>
                <w:bCs/>
                <w:i/>
                <w:iCs/>
                <w:sz w:val="24"/>
                <w:szCs w:val="24"/>
                <w:lang w:eastAsia="en-US"/>
              </w:rPr>
              <w:t>4</w:t>
            </w:r>
          </w:p>
        </w:tc>
      </w:tr>
      <w:tr w:rsidR="00D903C6" w:rsidTr="00591A09">
        <w:trPr>
          <w:trHeight w:val="510"/>
          <w:jc w:val="center"/>
        </w:trPr>
        <w:tc>
          <w:tcPr>
            <w:tcW w:w="6264" w:type="dxa"/>
            <w:tcBorders>
              <w:top w:val="single" w:sz="8" w:space="0" w:color="auto"/>
              <w:left w:val="single" w:sz="8" w:space="0" w:color="auto"/>
              <w:bottom w:val="single" w:sz="8" w:space="0" w:color="auto"/>
              <w:right w:val="single" w:sz="8" w:space="0" w:color="auto"/>
            </w:tcBorders>
            <w:vAlign w:val="center"/>
            <w:hideMark/>
          </w:tcPr>
          <w:p w:rsidR="00D903C6" w:rsidRPr="00D33FE2" w:rsidRDefault="00D903C6" w:rsidP="00591A09">
            <w:pPr>
              <w:widowControl/>
              <w:autoSpaceDE/>
              <w:adjustRightInd/>
              <w:spacing w:line="252" w:lineRule="auto"/>
              <w:jc w:val="both"/>
              <w:rPr>
                <w:color w:val="000000" w:themeColor="text1"/>
                <w:sz w:val="22"/>
                <w:szCs w:val="22"/>
                <w:lang w:eastAsia="en-US"/>
              </w:rPr>
            </w:pPr>
            <w:r>
              <w:rPr>
                <w:color w:val="000000" w:themeColor="text1"/>
                <w:sz w:val="22"/>
                <w:szCs w:val="22"/>
                <w:lang w:eastAsia="en-US"/>
              </w:rPr>
              <w:t>Контроль (экзамен</w:t>
            </w:r>
            <w:r w:rsidRPr="00D33FE2">
              <w:rPr>
                <w:color w:val="000000" w:themeColor="text1"/>
                <w:sz w:val="22"/>
                <w:szCs w:val="22"/>
                <w:lang w:eastAsia="en-US"/>
              </w:rPr>
              <w:t>)</w:t>
            </w:r>
          </w:p>
        </w:tc>
        <w:tc>
          <w:tcPr>
            <w:tcW w:w="850" w:type="dxa"/>
            <w:tcBorders>
              <w:top w:val="single" w:sz="8" w:space="0" w:color="auto"/>
              <w:left w:val="nil"/>
              <w:bottom w:val="single" w:sz="8" w:space="0" w:color="auto"/>
              <w:right w:val="single" w:sz="8" w:space="0" w:color="000000"/>
            </w:tcBorders>
            <w:shd w:val="clear" w:color="auto" w:fill="595959"/>
            <w:vAlign w:val="center"/>
            <w:hideMark/>
          </w:tcPr>
          <w:p w:rsidR="00D903C6" w:rsidRPr="00D33FE2" w:rsidRDefault="00D903C6" w:rsidP="00591A09">
            <w:pPr>
              <w:widowControl/>
              <w:autoSpaceDE/>
              <w:adjustRightInd/>
              <w:spacing w:line="252" w:lineRule="auto"/>
              <w:jc w:val="both"/>
              <w:rPr>
                <w:color w:val="000000" w:themeColor="text1"/>
                <w:sz w:val="22"/>
                <w:szCs w:val="22"/>
                <w:lang w:eastAsia="en-US"/>
              </w:rPr>
            </w:pPr>
            <w:r w:rsidRPr="00D33FE2">
              <w:rPr>
                <w:color w:val="000000" w:themeColor="text1"/>
                <w:sz w:val="22"/>
                <w:szCs w:val="22"/>
                <w:lang w:eastAsia="en-US"/>
              </w:rPr>
              <w:t> </w:t>
            </w:r>
          </w:p>
        </w:tc>
        <w:tc>
          <w:tcPr>
            <w:tcW w:w="567" w:type="dxa"/>
            <w:tcBorders>
              <w:top w:val="single" w:sz="8" w:space="0" w:color="auto"/>
              <w:left w:val="nil"/>
              <w:bottom w:val="single" w:sz="8" w:space="0" w:color="auto"/>
              <w:right w:val="single" w:sz="8" w:space="0" w:color="auto"/>
            </w:tcBorders>
            <w:shd w:val="clear" w:color="auto" w:fill="595959"/>
            <w:vAlign w:val="center"/>
            <w:hideMark/>
          </w:tcPr>
          <w:p w:rsidR="00D903C6" w:rsidRPr="00D33FE2" w:rsidRDefault="00D903C6" w:rsidP="00591A09">
            <w:pPr>
              <w:widowControl/>
              <w:autoSpaceDE/>
              <w:adjustRightInd/>
              <w:spacing w:line="252" w:lineRule="auto"/>
              <w:jc w:val="both"/>
              <w:rPr>
                <w:color w:val="000000" w:themeColor="text1"/>
                <w:sz w:val="22"/>
                <w:szCs w:val="22"/>
                <w:lang w:eastAsia="en-US"/>
              </w:rPr>
            </w:pPr>
          </w:p>
        </w:tc>
        <w:tc>
          <w:tcPr>
            <w:tcW w:w="426" w:type="dxa"/>
            <w:tcBorders>
              <w:top w:val="single" w:sz="8" w:space="0" w:color="auto"/>
              <w:left w:val="nil"/>
              <w:bottom w:val="single" w:sz="8" w:space="0" w:color="auto"/>
              <w:right w:val="single" w:sz="8" w:space="0" w:color="auto"/>
            </w:tcBorders>
            <w:shd w:val="clear" w:color="auto" w:fill="595959"/>
            <w:vAlign w:val="center"/>
            <w:hideMark/>
          </w:tcPr>
          <w:p w:rsidR="00D903C6" w:rsidRPr="00D33FE2" w:rsidRDefault="00D903C6" w:rsidP="00591A09">
            <w:pPr>
              <w:widowControl/>
              <w:autoSpaceDE/>
              <w:adjustRightInd/>
              <w:spacing w:line="252" w:lineRule="auto"/>
              <w:jc w:val="both"/>
              <w:rPr>
                <w:color w:val="000000" w:themeColor="text1"/>
                <w:sz w:val="22"/>
                <w:szCs w:val="22"/>
                <w:lang w:eastAsia="en-US"/>
              </w:rPr>
            </w:pPr>
          </w:p>
        </w:tc>
        <w:tc>
          <w:tcPr>
            <w:tcW w:w="567" w:type="dxa"/>
            <w:tcBorders>
              <w:top w:val="single" w:sz="8" w:space="0" w:color="auto"/>
              <w:left w:val="nil"/>
              <w:bottom w:val="single" w:sz="8" w:space="0" w:color="auto"/>
              <w:right w:val="single" w:sz="8" w:space="0" w:color="auto"/>
            </w:tcBorders>
            <w:shd w:val="clear" w:color="auto" w:fill="595959"/>
            <w:vAlign w:val="center"/>
            <w:hideMark/>
          </w:tcPr>
          <w:p w:rsidR="00D903C6" w:rsidRPr="00D33FE2" w:rsidRDefault="00D903C6" w:rsidP="00591A09">
            <w:pPr>
              <w:widowControl/>
              <w:autoSpaceDE/>
              <w:adjustRightInd/>
              <w:spacing w:line="252" w:lineRule="auto"/>
              <w:jc w:val="both"/>
              <w:rPr>
                <w:color w:val="000000" w:themeColor="text1"/>
                <w:sz w:val="22"/>
                <w:szCs w:val="22"/>
                <w:lang w:eastAsia="en-US"/>
              </w:rPr>
            </w:pPr>
          </w:p>
        </w:tc>
        <w:tc>
          <w:tcPr>
            <w:tcW w:w="709" w:type="dxa"/>
            <w:tcBorders>
              <w:top w:val="single" w:sz="8" w:space="0" w:color="auto"/>
              <w:left w:val="nil"/>
              <w:bottom w:val="single" w:sz="8" w:space="0" w:color="auto"/>
              <w:right w:val="single" w:sz="8" w:space="0" w:color="auto"/>
            </w:tcBorders>
            <w:shd w:val="clear" w:color="auto" w:fill="595959"/>
            <w:vAlign w:val="center"/>
            <w:hideMark/>
          </w:tcPr>
          <w:p w:rsidR="00D903C6" w:rsidRPr="00D33FE2" w:rsidRDefault="00D903C6" w:rsidP="00591A09">
            <w:pPr>
              <w:widowControl/>
              <w:autoSpaceDE/>
              <w:adjustRightInd/>
              <w:spacing w:line="252" w:lineRule="auto"/>
              <w:jc w:val="both"/>
              <w:rPr>
                <w:color w:val="000000" w:themeColor="text1"/>
                <w:sz w:val="22"/>
                <w:szCs w:val="22"/>
                <w:lang w:eastAsia="en-US"/>
              </w:rPr>
            </w:pPr>
          </w:p>
        </w:tc>
        <w:tc>
          <w:tcPr>
            <w:tcW w:w="592" w:type="dxa"/>
            <w:tcBorders>
              <w:top w:val="single" w:sz="8" w:space="0" w:color="auto"/>
              <w:left w:val="nil"/>
              <w:bottom w:val="single" w:sz="8" w:space="0" w:color="auto"/>
              <w:right w:val="single" w:sz="8" w:space="0" w:color="auto"/>
            </w:tcBorders>
            <w:vAlign w:val="center"/>
            <w:hideMark/>
          </w:tcPr>
          <w:p w:rsidR="00D903C6" w:rsidRPr="00D33FE2" w:rsidRDefault="00D903C6" w:rsidP="00591A09">
            <w:pPr>
              <w:widowControl/>
              <w:autoSpaceDE/>
              <w:adjustRightInd/>
              <w:spacing w:line="252" w:lineRule="auto"/>
              <w:jc w:val="both"/>
              <w:rPr>
                <w:b/>
                <w:bCs/>
                <w:color w:val="000000" w:themeColor="text1"/>
                <w:sz w:val="22"/>
                <w:szCs w:val="22"/>
                <w:lang w:eastAsia="en-US"/>
              </w:rPr>
            </w:pPr>
            <w:r>
              <w:rPr>
                <w:b/>
                <w:bCs/>
                <w:color w:val="000000" w:themeColor="text1"/>
                <w:sz w:val="22"/>
                <w:szCs w:val="22"/>
                <w:lang w:eastAsia="en-US"/>
              </w:rPr>
              <w:t>9</w:t>
            </w:r>
          </w:p>
        </w:tc>
      </w:tr>
      <w:tr w:rsidR="00D903C6" w:rsidTr="00591A09">
        <w:trPr>
          <w:trHeight w:val="510"/>
          <w:jc w:val="center"/>
        </w:trPr>
        <w:tc>
          <w:tcPr>
            <w:tcW w:w="6264" w:type="dxa"/>
            <w:tcBorders>
              <w:top w:val="single" w:sz="8" w:space="0" w:color="auto"/>
              <w:left w:val="single" w:sz="8" w:space="0" w:color="auto"/>
              <w:bottom w:val="single" w:sz="8" w:space="0" w:color="auto"/>
              <w:right w:val="single" w:sz="8" w:space="0" w:color="auto"/>
            </w:tcBorders>
            <w:vAlign w:val="center"/>
            <w:hideMark/>
          </w:tcPr>
          <w:p w:rsidR="00D903C6" w:rsidRPr="00D33FE2" w:rsidRDefault="00D903C6" w:rsidP="00591A09">
            <w:pPr>
              <w:widowControl/>
              <w:autoSpaceDE/>
              <w:adjustRightInd/>
              <w:spacing w:line="252" w:lineRule="auto"/>
              <w:jc w:val="both"/>
              <w:rPr>
                <w:color w:val="000000" w:themeColor="text1"/>
                <w:sz w:val="22"/>
                <w:szCs w:val="22"/>
                <w:lang w:eastAsia="en-US"/>
              </w:rPr>
            </w:pPr>
            <w:r w:rsidRPr="00D33FE2">
              <w:rPr>
                <w:color w:val="000000" w:themeColor="text1"/>
                <w:sz w:val="22"/>
                <w:szCs w:val="22"/>
                <w:lang w:eastAsia="en-US"/>
              </w:rPr>
              <w:t xml:space="preserve">Итого с </w:t>
            </w:r>
            <w:r>
              <w:rPr>
                <w:color w:val="000000" w:themeColor="text1"/>
                <w:sz w:val="22"/>
                <w:szCs w:val="22"/>
                <w:lang w:eastAsia="en-US"/>
              </w:rPr>
              <w:t>экзамен</w:t>
            </w:r>
            <w:r w:rsidRPr="00D33FE2">
              <w:rPr>
                <w:color w:val="000000" w:themeColor="text1"/>
                <w:sz w:val="22"/>
                <w:szCs w:val="22"/>
                <w:lang w:eastAsia="en-US"/>
              </w:rPr>
              <w:t>ом</w:t>
            </w:r>
          </w:p>
        </w:tc>
        <w:tc>
          <w:tcPr>
            <w:tcW w:w="850" w:type="dxa"/>
            <w:tcBorders>
              <w:top w:val="single" w:sz="8" w:space="0" w:color="auto"/>
              <w:left w:val="nil"/>
              <w:bottom w:val="single" w:sz="8" w:space="0" w:color="auto"/>
              <w:right w:val="single" w:sz="8" w:space="0" w:color="000000"/>
            </w:tcBorders>
            <w:shd w:val="clear" w:color="auto" w:fill="595959"/>
            <w:vAlign w:val="center"/>
            <w:hideMark/>
          </w:tcPr>
          <w:p w:rsidR="00D903C6" w:rsidRPr="00D33FE2" w:rsidRDefault="00D903C6" w:rsidP="00591A09">
            <w:pPr>
              <w:widowControl/>
              <w:autoSpaceDE/>
              <w:adjustRightInd/>
              <w:spacing w:line="252" w:lineRule="auto"/>
              <w:jc w:val="both"/>
              <w:rPr>
                <w:color w:val="000000" w:themeColor="text1"/>
                <w:sz w:val="22"/>
                <w:szCs w:val="22"/>
                <w:lang w:eastAsia="en-US"/>
              </w:rPr>
            </w:pPr>
            <w:r w:rsidRPr="00D33FE2">
              <w:rPr>
                <w:color w:val="000000" w:themeColor="text1"/>
                <w:sz w:val="22"/>
                <w:szCs w:val="22"/>
                <w:lang w:eastAsia="en-US"/>
              </w:rPr>
              <w:t> </w:t>
            </w:r>
          </w:p>
        </w:tc>
        <w:tc>
          <w:tcPr>
            <w:tcW w:w="567" w:type="dxa"/>
            <w:tcBorders>
              <w:top w:val="single" w:sz="8" w:space="0" w:color="auto"/>
              <w:left w:val="nil"/>
              <w:bottom w:val="single" w:sz="8" w:space="0" w:color="auto"/>
              <w:right w:val="single" w:sz="8" w:space="0" w:color="auto"/>
            </w:tcBorders>
            <w:shd w:val="clear" w:color="auto" w:fill="595959"/>
            <w:vAlign w:val="center"/>
            <w:hideMark/>
          </w:tcPr>
          <w:p w:rsidR="00D903C6" w:rsidRPr="00D33FE2" w:rsidRDefault="00D903C6" w:rsidP="00591A09">
            <w:pPr>
              <w:widowControl/>
              <w:autoSpaceDE/>
              <w:adjustRightInd/>
              <w:spacing w:line="252" w:lineRule="auto"/>
              <w:jc w:val="both"/>
              <w:rPr>
                <w:color w:val="000000" w:themeColor="text1"/>
                <w:sz w:val="22"/>
                <w:szCs w:val="22"/>
                <w:lang w:eastAsia="en-US"/>
              </w:rPr>
            </w:pPr>
          </w:p>
        </w:tc>
        <w:tc>
          <w:tcPr>
            <w:tcW w:w="426" w:type="dxa"/>
            <w:tcBorders>
              <w:top w:val="single" w:sz="8" w:space="0" w:color="auto"/>
              <w:left w:val="nil"/>
              <w:bottom w:val="single" w:sz="8" w:space="0" w:color="auto"/>
              <w:right w:val="single" w:sz="8" w:space="0" w:color="auto"/>
            </w:tcBorders>
            <w:shd w:val="clear" w:color="auto" w:fill="595959"/>
            <w:vAlign w:val="center"/>
            <w:hideMark/>
          </w:tcPr>
          <w:p w:rsidR="00D903C6" w:rsidRPr="00D33FE2" w:rsidRDefault="00D903C6" w:rsidP="00591A09">
            <w:pPr>
              <w:widowControl/>
              <w:autoSpaceDE/>
              <w:adjustRightInd/>
              <w:spacing w:line="252" w:lineRule="auto"/>
              <w:jc w:val="both"/>
              <w:rPr>
                <w:color w:val="000000" w:themeColor="text1"/>
                <w:sz w:val="22"/>
                <w:szCs w:val="22"/>
                <w:lang w:eastAsia="en-US"/>
              </w:rPr>
            </w:pPr>
          </w:p>
        </w:tc>
        <w:tc>
          <w:tcPr>
            <w:tcW w:w="567" w:type="dxa"/>
            <w:tcBorders>
              <w:top w:val="single" w:sz="8" w:space="0" w:color="auto"/>
              <w:left w:val="nil"/>
              <w:bottom w:val="single" w:sz="8" w:space="0" w:color="auto"/>
              <w:right w:val="single" w:sz="8" w:space="0" w:color="auto"/>
            </w:tcBorders>
            <w:shd w:val="clear" w:color="auto" w:fill="595959"/>
            <w:vAlign w:val="center"/>
            <w:hideMark/>
          </w:tcPr>
          <w:p w:rsidR="00D903C6" w:rsidRPr="00D33FE2" w:rsidRDefault="00D903C6" w:rsidP="00591A09">
            <w:pPr>
              <w:widowControl/>
              <w:autoSpaceDE/>
              <w:adjustRightInd/>
              <w:spacing w:line="252" w:lineRule="auto"/>
              <w:jc w:val="both"/>
              <w:rPr>
                <w:color w:val="000000" w:themeColor="text1"/>
                <w:sz w:val="22"/>
                <w:szCs w:val="22"/>
                <w:lang w:eastAsia="en-US"/>
              </w:rPr>
            </w:pPr>
          </w:p>
        </w:tc>
        <w:tc>
          <w:tcPr>
            <w:tcW w:w="709" w:type="dxa"/>
            <w:tcBorders>
              <w:top w:val="single" w:sz="8" w:space="0" w:color="auto"/>
              <w:left w:val="nil"/>
              <w:bottom w:val="single" w:sz="8" w:space="0" w:color="auto"/>
              <w:right w:val="single" w:sz="8" w:space="0" w:color="auto"/>
            </w:tcBorders>
            <w:shd w:val="clear" w:color="auto" w:fill="595959"/>
            <w:vAlign w:val="center"/>
            <w:hideMark/>
          </w:tcPr>
          <w:p w:rsidR="00D903C6" w:rsidRPr="00D33FE2" w:rsidRDefault="00D903C6" w:rsidP="00591A09">
            <w:pPr>
              <w:widowControl/>
              <w:autoSpaceDE/>
              <w:adjustRightInd/>
              <w:spacing w:line="252" w:lineRule="auto"/>
              <w:jc w:val="both"/>
              <w:rPr>
                <w:color w:val="000000" w:themeColor="text1"/>
                <w:sz w:val="22"/>
                <w:szCs w:val="22"/>
                <w:lang w:eastAsia="en-US"/>
              </w:rPr>
            </w:pPr>
          </w:p>
        </w:tc>
        <w:tc>
          <w:tcPr>
            <w:tcW w:w="592" w:type="dxa"/>
            <w:tcBorders>
              <w:top w:val="single" w:sz="8" w:space="0" w:color="auto"/>
              <w:left w:val="nil"/>
              <w:bottom w:val="single" w:sz="8" w:space="0" w:color="auto"/>
              <w:right w:val="single" w:sz="8" w:space="0" w:color="auto"/>
            </w:tcBorders>
            <w:shd w:val="clear" w:color="auto" w:fill="F2F2F2"/>
            <w:vAlign w:val="center"/>
            <w:hideMark/>
          </w:tcPr>
          <w:p w:rsidR="00D903C6" w:rsidRPr="00D33FE2" w:rsidRDefault="00D903C6" w:rsidP="00591A09">
            <w:pPr>
              <w:widowControl/>
              <w:autoSpaceDE/>
              <w:adjustRightInd/>
              <w:spacing w:line="252" w:lineRule="auto"/>
              <w:jc w:val="both"/>
              <w:rPr>
                <w:b/>
                <w:bCs/>
                <w:color w:val="000000" w:themeColor="text1"/>
                <w:sz w:val="22"/>
                <w:szCs w:val="22"/>
                <w:lang w:eastAsia="en-US"/>
              </w:rPr>
            </w:pPr>
            <w:r>
              <w:rPr>
                <w:b/>
                <w:bCs/>
                <w:color w:val="000000" w:themeColor="text1"/>
                <w:sz w:val="22"/>
                <w:szCs w:val="22"/>
                <w:lang w:eastAsia="en-US"/>
              </w:rPr>
              <w:t>252</w:t>
            </w:r>
          </w:p>
        </w:tc>
      </w:tr>
    </w:tbl>
    <w:p w:rsidR="00EC24FC" w:rsidRDefault="00EC24FC" w:rsidP="00EC24FC">
      <w:pPr>
        <w:tabs>
          <w:tab w:val="left" w:pos="900"/>
        </w:tabs>
        <w:ind w:firstLine="709"/>
        <w:jc w:val="both"/>
        <w:rPr>
          <w:b/>
          <w:color w:val="000000"/>
          <w:sz w:val="24"/>
          <w:szCs w:val="24"/>
        </w:rPr>
      </w:pPr>
    </w:p>
    <w:p w:rsidR="00EC24FC" w:rsidRDefault="00EC24FC" w:rsidP="00EC24FC">
      <w:pPr>
        <w:tabs>
          <w:tab w:val="left" w:pos="900"/>
        </w:tabs>
        <w:ind w:firstLine="709"/>
        <w:jc w:val="both"/>
        <w:rPr>
          <w:b/>
          <w:color w:val="000000"/>
          <w:sz w:val="24"/>
          <w:szCs w:val="24"/>
        </w:rPr>
      </w:pPr>
    </w:p>
    <w:p w:rsidR="00AE2501" w:rsidRPr="00637A5D" w:rsidRDefault="00AE2501" w:rsidP="00AE2501">
      <w:pPr>
        <w:ind w:firstLine="709"/>
        <w:jc w:val="both"/>
        <w:rPr>
          <w:b/>
          <w:i/>
          <w:sz w:val="24"/>
          <w:szCs w:val="24"/>
        </w:rPr>
      </w:pPr>
      <w:r w:rsidRPr="00637A5D">
        <w:rPr>
          <w:b/>
          <w:i/>
          <w:sz w:val="24"/>
          <w:szCs w:val="24"/>
        </w:rPr>
        <w:t>* Примечания:</w:t>
      </w:r>
    </w:p>
    <w:p w:rsidR="00D220E2" w:rsidRPr="0054779E" w:rsidRDefault="00D220E2" w:rsidP="00D220E2">
      <w:pPr>
        <w:ind w:firstLine="709"/>
        <w:jc w:val="both"/>
        <w:rPr>
          <w:b/>
          <w:sz w:val="16"/>
          <w:szCs w:val="16"/>
        </w:rPr>
      </w:pPr>
      <w:r w:rsidRPr="0054779E">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E2501" w:rsidRPr="0054779E" w:rsidRDefault="00AE2501" w:rsidP="00AE2501">
      <w:pPr>
        <w:ind w:firstLine="709"/>
        <w:jc w:val="both"/>
        <w:rPr>
          <w:sz w:val="16"/>
          <w:szCs w:val="16"/>
        </w:rPr>
      </w:pPr>
      <w:r w:rsidRPr="0054779E">
        <w:rPr>
          <w:sz w:val="16"/>
          <w:szCs w:val="16"/>
        </w:rPr>
        <w:t xml:space="preserve">При разработке образовательной программы высшего образования в части рабочей программы дисциплины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w:t>
      </w:r>
      <w:r w:rsidRPr="0054779E">
        <w:rPr>
          <w:b/>
          <w:sz w:val="16"/>
          <w:szCs w:val="16"/>
        </w:rPr>
        <w:t>пунктов 16, 38</w:t>
      </w:r>
      <w:r w:rsidRPr="0054779E">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E2501" w:rsidRPr="0054779E" w:rsidRDefault="00AE2501" w:rsidP="00AE2501">
      <w:pPr>
        <w:ind w:firstLine="709"/>
        <w:jc w:val="both"/>
        <w:rPr>
          <w:b/>
          <w:sz w:val="16"/>
          <w:szCs w:val="16"/>
        </w:rPr>
      </w:pPr>
      <w:r w:rsidRPr="0054779E">
        <w:rPr>
          <w:b/>
          <w:sz w:val="16"/>
          <w:szCs w:val="16"/>
        </w:rPr>
        <w:t>б) Для обучающихся с ограниченными возможностями здоровья и инвалидов:</w:t>
      </w:r>
    </w:p>
    <w:p w:rsidR="00AE2501" w:rsidRPr="0054779E" w:rsidRDefault="00AE2501" w:rsidP="00AE2501">
      <w:pPr>
        <w:ind w:firstLine="709"/>
        <w:jc w:val="both"/>
        <w:rPr>
          <w:sz w:val="16"/>
          <w:szCs w:val="16"/>
        </w:rPr>
      </w:pPr>
      <w:r w:rsidRPr="0054779E">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4779E">
        <w:rPr>
          <w:b/>
          <w:sz w:val="16"/>
          <w:szCs w:val="16"/>
        </w:rPr>
        <w:t>статьи 79</w:t>
      </w:r>
      <w:r w:rsidRPr="0054779E">
        <w:rPr>
          <w:sz w:val="16"/>
          <w:szCs w:val="16"/>
        </w:rPr>
        <w:t xml:space="preserve"> Федерального закона Российской Федерации </w:t>
      </w:r>
      <w:r w:rsidRPr="0054779E">
        <w:rPr>
          <w:b/>
          <w:sz w:val="16"/>
          <w:szCs w:val="16"/>
        </w:rPr>
        <w:t>от 29.12.2012 № 273-ФЗ</w:t>
      </w:r>
      <w:r w:rsidRPr="0054779E">
        <w:rPr>
          <w:sz w:val="16"/>
          <w:szCs w:val="16"/>
        </w:rPr>
        <w:t xml:space="preserve"> «Об образовании в Российской Федерации»; </w:t>
      </w:r>
      <w:r w:rsidRPr="0054779E">
        <w:rPr>
          <w:b/>
          <w:sz w:val="16"/>
          <w:szCs w:val="16"/>
        </w:rPr>
        <w:t>раздела III</w:t>
      </w:r>
      <w:r w:rsidRPr="0054779E">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4779E">
        <w:rPr>
          <w:b/>
          <w:i/>
          <w:sz w:val="16"/>
          <w:szCs w:val="16"/>
        </w:rPr>
        <w:t>при наличии факта зачисления таких обучающихся с учетом конкретных нозологий</w:t>
      </w:r>
      <w:r w:rsidRPr="0054779E">
        <w:rPr>
          <w:sz w:val="16"/>
          <w:szCs w:val="16"/>
        </w:rPr>
        <w:t>).</w:t>
      </w:r>
    </w:p>
    <w:p w:rsidR="00AE2501" w:rsidRPr="0054779E" w:rsidRDefault="00AE2501" w:rsidP="00AE2501">
      <w:pPr>
        <w:ind w:firstLine="709"/>
        <w:jc w:val="both"/>
        <w:rPr>
          <w:b/>
          <w:sz w:val="16"/>
          <w:szCs w:val="16"/>
        </w:rPr>
      </w:pPr>
      <w:r w:rsidRPr="0054779E">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E2501" w:rsidRPr="0054779E" w:rsidRDefault="00AE2501" w:rsidP="00AE2501">
      <w:pPr>
        <w:ind w:firstLine="709"/>
        <w:jc w:val="both"/>
        <w:rPr>
          <w:sz w:val="16"/>
          <w:szCs w:val="16"/>
        </w:rPr>
      </w:pPr>
      <w:r w:rsidRPr="0054779E">
        <w:rPr>
          <w:sz w:val="16"/>
          <w:szCs w:val="16"/>
        </w:rPr>
        <w:t xml:space="preserve">При разработке образовательной программы высшего образования согласно требованиями </w:t>
      </w:r>
      <w:r w:rsidRPr="0054779E">
        <w:rPr>
          <w:b/>
          <w:sz w:val="16"/>
          <w:szCs w:val="16"/>
        </w:rPr>
        <w:t xml:space="preserve">частей 3-5 статьи 13, статьи 30, пункта 3 части 1 статьи 34 </w:t>
      </w:r>
      <w:r w:rsidRPr="0054779E">
        <w:rPr>
          <w:sz w:val="16"/>
          <w:szCs w:val="16"/>
        </w:rPr>
        <w:t xml:space="preserve">Федерального закона Российской Федерации </w:t>
      </w:r>
      <w:r w:rsidRPr="0054779E">
        <w:rPr>
          <w:b/>
          <w:sz w:val="16"/>
          <w:szCs w:val="16"/>
        </w:rPr>
        <w:t>от 29.12.2012 № 273-ФЗ</w:t>
      </w:r>
      <w:r w:rsidRPr="0054779E">
        <w:rPr>
          <w:sz w:val="16"/>
          <w:szCs w:val="16"/>
        </w:rPr>
        <w:t xml:space="preserve"> «Об образовании в Российской </w:t>
      </w:r>
      <w:r w:rsidRPr="0054779E">
        <w:rPr>
          <w:sz w:val="16"/>
          <w:szCs w:val="16"/>
        </w:rPr>
        <w:lastRenderedPageBreak/>
        <w:t xml:space="preserve">Федерации»; </w:t>
      </w:r>
      <w:r w:rsidRPr="0054779E">
        <w:rPr>
          <w:b/>
          <w:sz w:val="16"/>
          <w:szCs w:val="16"/>
        </w:rPr>
        <w:t>пункта 20</w:t>
      </w:r>
      <w:r w:rsidRPr="0054779E">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4779E">
        <w:rPr>
          <w:b/>
          <w:sz w:val="16"/>
          <w:szCs w:val="16"/>
        </w:rPr>
        <w:t>частью 5 статьи 5</w:t>
      </w:r>
      <w:r w:rsidRPr="0054779E">
        <w:rPr>
          <w:sz w:val="16"/>
          <w:szCs w:val="16"/>
        </w:rPr>
        <w:t xml:space="preserve"> Федерального закона </w:t>
      </w:r>
      <w:r w:rsidRPr="0054779E">
        <w:rPr>
          <w:b/>
          <w:sz w:val="16"/>
          <w:szCs w:val="16"/>
        </w:rPr>
        <w:t>от 05.05.2014 № 84-ФЗ</w:t>
      </w:r>
      <w:r w:rsidRPr="0054779E">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E2501" w:rsidRPr="0054779E" w:rsidRDefault="00AE2501" w:rsidP="00AE2501">
      <w:pPr>
        <w:ind w:firstLine="709"/>
        <w:jc w:val="both"/>
        <w:rPr>
          <w:b/>
          <w:sz w:val="16"/>
          <w:szCs w:val="16"/>
        </w:rPr>
      </w:pPr>
      <w:r w:rsidRPr="0054779E">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E2501" w:rsidRPr="0054779E" w:rsidRDefault="00AE2501" w:rsidP="00AE2501">
      <w:pPr>
        <w:ind w:firstLine="709"/>
        <w:jc w:val="both"/>
        <w:rPr>
          <w:sz w:val="16"/>
          <w:szCs w:val="16"/>
        </w:rPr>
      </w:pPr>
      <w:r w:rsidRPr="0054779E">
        <w:rPr>
          <w:sz w:val="16"/>
          <w:szCs w:val="16"/>
        </w:rPr>
        <w:t xml:space="preserve">При разработке образовательной программы высшего образования согласно требованиям </w:t>
      </w:r>
      <w:r w:rsidRPr="0054779E">
        <w:rPr>
          <w:b/>
          <w:sz w:val="16"/>
          <w:szCs w:val="16"/>
        </w:rPr>
        <w:t>пункта 9 части 1 статьи 33, части 3 статьи 34</w:t>
      </w:r>
      <w:r w:rsidRPr="0054779E">
        <w:rPr>
          <w:sz w:val="16"/>
          <w:szCs w:val="16"/>
        </w:rPr>
        <w:t xml:space="preserve"> Федерального закона Российской Федерации </w:t>
      </w:r>
      <w:r w:rsidRPr="0054779E">
        <w:rPr>
          <w:b/>
          <w:sz w:val="16"/>
          <w:szCs w:val="16"/>
        </w:rPr>
        <w:t>от 29.12.2012 № 273-ФЗ</w:t>
      </w:r>
      <w:r w:rsidRPr="0054779E">
        <w:rPr>
          <w:sz w:val="16"/>
          <w:szCs w:val="16"/>
        </w:rPr>
        <w:t xml:space="preserve"> «Об образовании в Российской Федерации»; </w:t>
      </w:r>
      <w:r w:rsidRPr="0054779E">
        <w:rPr>
          <w:b/>
          <w:sz w:val="16"/>
          <w:szCs w:val="16"/>
        </w:rPr>
        <w:t>пункта 43</w:t>
      </w:r>
      <w:r w:rsidRPr="0054779E">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EC24FC" w:rsidRDefault="00EC24FC" w:rsidP="00EC24FC">
      <w:pPr>
        <w:tabs>
          <w:tab w:val="left" w:pos="900"/>
        </w:tabs>
        <w:jc w:val="both"/>
        <w:rPr>
          <w:b/>
          <w:color w:val="000000"/>
          <w:sz w:val="24"/>
          <w:szCs w:val="24"/>
        </w:rPr>
      </w:pPr>
    </w:p>
    <w:p w:rsidR="00EC24FC" w:rsidRDefault="00EC24FC" w:rsidP="00786184">
      <w:pPr>
        <w:tabs>
          <w:tab w:val="left" w:pos="900"/>
        </w:tabs>
        <w:ind w:firstLine="709"/>
        <w:jc w:val="both"/>
        <w:rPr>
          <w:b/>
          <w:color w:val="000000"/>
          <w:sz w:val="24"/>
          <w:szCs w:val="24"/>
        </w:rPr>
      </w:pPr>
      <w:r>
        <w:rPr>
          <w:b/>
          <w:color w:val="000000"/>
          <w:sz w:val="24"/>
          <w:szCs w:val="24"/>
        </w:rPr>
        <w:t>5.3 Содержание дисциплины</w:t>
      </w:r>
    </w:p>
    <w:p w:rsidR="00AE2501" w:rsidRDefault="00EC24FC" w:rsidP="007604B2">
      <w:pPr>
        <w:rPr>
          <w:b/>
          <w:sz w:val="24"/>
          <w:szCs w:val="24"/>
        </w:rPr>
      </w:pPr>
      <w:r>
        <w:rPr>
          <w:b/>
          <w:color w:val="000000"/>
          <w:sz w:val="24"/>
          <w:szCs w:val="24"/>
        </w:rPr>
        <w:t>Тема № 1</w:t>
      </w:r>
      <w:r w:rsidR="00170387" w:rsidRPr="00396716">
        <w:rPr>
          <w:color w:val="000000"/>
          <w:sz w:val="24"/>
          <w:szCs w:val="24"/>
        </w:rPr>
        <w:t xml:space="preserve">Исторические этапы становления и развития дисциплины </w:t>
      </w:r>
      <w:r w:rsidR="0011372F">
        <w:rPr>
          <w:color w:val="000000"/>
          <w:sz w:val="24"/>
          <w:szCs w:val="24"/>
        </w:rPr>
        <w:t>«</w:t>
      </w:r>
      <w:r w:rsidR="00170387" w:rsidRPr="00396716">
        <w:rPr>
          <w:color w:val="000000"/>
          <w:sz w:val="24"/>
          <w:szCs w:val="24"/>
        </w:rPr>
        <w:t>Теории и технологии развития математических представлений у детей дошкольного возраста</w:t>
      </w:r>
      <w:r w:rsidR="0011372F">
        <w:rPr>
          <w:color w:val="000000"/>
          <w:sz w:val="24"/>
          <w:szCs w:val="24"/>
        </w:rPr>
        <w:t>»</w:t>
      </w:r>
      <w:r w:rsidR="00170387" w:rsidRPr="00396716">
        <w:rPr>
          <w:color w:val="000000"/>
          <w:sz w:val="24"/>
          <w:szCs w:val="24"/>
        </w:rPr>
        <w:t xml:space="preserve">                                                                  1. Содержание понятий </w:t>
      </w:r>
      <w:r w:rsidR="0011372F">
        <w:rPr>
          <w:color w:val="000000"/>
          <w:sz w:val="24"/>
          <w:szCs w:val="24"/>
        </w:rPr>
        <w:t>«</w:t>
      </w:r>
      <w:r w:rsidR="00170387" w:rsidRPr="00396716">
        <w:rPr>
          <w:color w:val="000000"/>
          <w:sz w:val="24"/>
          <w:szCs w:val="24"/>
        </w:rPr>
        <w:t>множество</w:t>
      </w:r>
      <w:r w:rsidR="0011372F">
        <w:rPr>
          <w:color w:val="000000"/>
          <w:sz w:val="24"/>
          <w:szCs w:val="24"/>
        </w:rPr>
        <w:t>»</w:t>
      </w:r>
      <w:r w:rsidR="00170387" w:rsidRPr="00396716">
        <w:rPr>
          <w:color w:val="000000"/>
          <w:sz w:val="24"/>
          <w:szCs w:val="24"/>
        </w:rPr>
        <w:t xml:space="preserve">, </w:t>
      </w:r>
      <w:r w:rsidR="0011372F">
        <w:rPr>
          <w:color w:val="000000"/>
          <w:sz w:val="24"/>
          <w:szCs w:val="24"/>
        </w:rPr>
        <w:t>«</w:t>
      </w:r>
      <w:r w:rsidR="00170387" w:rsidRPr="00396716">
        <w:rPr>
          <w:color w:val="000000"/>
          <w:sz w:val="24"/>
          <w:szCs w:val="24"/>
        </w:rPr>
        <w:t>число</w:t>
      </w:r>
      <w:r w:rsidR="0011372F">
        <w:rPr>
          <w:color w:val="000000"/>
          <w:sz w:val="24"/>
          <w:szCs w:val="24"/>
        </w:rPr>
        <w:t>»</w:t>
      </w:r>
      <w:r w:rsidR="00170387" w:rsidRPr="00396716">
        <w:rPr>
          <w:color w:val="000000"/>
          <w:sz w:val="24"/>
          <w:szCs w:val="24"/>
        </w:rPr>
        <w:t xml:space="preserve">, </w:t>
      </w:r>
      <w:r w:rsidR="0011372F">
        <w:rPr>
          <w:color w:val="000000"/>
          <w:sz w:val="24"/>
          <w:szCs w:val="24"/>
        </w:rPr>
        <w:t>«</w:t>
      </w:r>
      <w:r w:rsidR="00170387" w:rsidRPr="00396716">
        <w:rPr>
          <w:color w:val="000000"/>
          <w:sz w:val="24"/>
          <w:szCs w:val="24"/>
        </w:rPr>
        <w:t>цифра</w:t>
      </w:r>
      <w:r w:rsidR="0011372F">
        <w:rPr>
          <w:color w:val="000000"/>
          <w:sz w:val="24"/>
          <w:szCs w:val="24"/>
        </w:rPr>
        <w:t>»</w:t>
      </w:r>
      <w:r w:rsidR="00170387" w:rsidRPr="00396716">
        <w:rPr>
          <w:color w:val="000000"/>
          <w:sz w:val="24"/>
          <w:szCs w:val="24"/>
        </w:rPr>
        <w:t>.</w:t>
      </w:r>
      <w:r w:rsidR="00170387" w:rsidRPr="00396716">
        <w:rPr>
          <w:color w:val="000000"/>
          <w:sz w:val="24"/>
          <w:szCs w:val="24"/>
        </w:rPr>
        <w:br/>
        <w:t>2. Характеристика свойства натурального ряда чисел, количественного и порядкового значений чисел.</w:t>
      </w:r>
      <w:r w:rsidR="00170387" w:rsidRPr="00396716">
        <w:rPr>
          <w:color w:val="000000"/>
          <w:sz w:val="24"/>
          <w:szCs w:val="24"/>
        </w:rPr>
        <w:br/>
        <w:t>3. Раскрытие сущности счета и измерения.</w:t>
      </w:r>
      <w:r w:rsidR="00170387" w:rsidRPr="00396716">
        <w:rPr>
          <w:color w:val="000000"/>
          <w:sz w:val="24"/>
          <w:szCs w:val="24"/>
        </w:rPr>
        <w:br/>
        <w:t>4. Арифметические действия.</w:t>
      </w:r>
      <w:r w:rsidR="00170387" w:rsidRPr="00396716">
        <w:rPr>
          <w:color w:val="000000"/>
          <w:sz w:val="24"/>
          <w:szCs w:val="24"/>
        </w:rPr>
        <w:br/>
      </w:r>
      <w:r>
        <w:rPr>
          <w:color w:val="000000"/>
          <w:sz w:val="24"/>
          <w:szCs w:val="24"/>
        </w:rPr>
        <w:br/>
      </w:r>
      <w:r>
        <w:rPr>
          <w:b/>
          <w:sz w:val="24"/>
          <w:szCs w:val="24"/>
        </w:rPr>
        <w:t>Тема № 2.</w:t>
      </w:r>
      <w:r w:rsidR="00170387" w:rsidRPr="00396716">
        <w:rPr>
          <w:color w:val="000000"/>
          <w:sz w:val="24"/>
          <w:szCs w:val="24"/>
        </w:rPr>
        <w:t xml:space="preserve">Теории и методика математического развития детей дошкольного возраста (20-50-е гг. XX в.) (второй этап развития методики).                                      </w:t>
      </w:r>
      <w:r w:rsidR="00170387" w:rsidRPr="00396716">
        <w:rPr>
          <w:color w:val="000000"/>
          <w:sz w:val="24"/>
          <w:szCs w:val="24"/>
        </w:rPr>
        <w:br/>
        <w:t xml:space="preserve">1. Основные этапы становления и развития теории и методики формирования математических представлений у детей дошкольного возраста как научной и учебной дисциплины. </w:t>
      </w:r>
      <w:r w:rsidR="00170387" w:rsidRPr="00396716">
        <w:rPr>
          <w:color w:val="000000"/>
          <w:sz w:val="24"/>
          <w:szCs w:val="24"/>
        </w:rPr>
        <w:br/>
        <w:t xml:space="preserve">2. Зарождение предпосылок развития теории и методики формирования математических представлений у детей в классической и народной педагогике.  </w:t>
      </w:r>
      <w:r w:rsidR="00170387" w:rsidRPr="00396716">
        <w:rPr>
          <w:color w:val="000000"/>
          <w:sz w:val="24"/>
          <w:szCs w:val="24"/>
        </w:rPr>
        <w:br/>
      </w:r>
    </w:p>
    <w:p w:rsidR="00170387" w:rsidRDefault="00EC24FC" w:rsidP="007604B2">
      <w:pPr>
        <w:rPr>
          <w:color w:val="000000"/>
          <w:sz w:val="24"/>
          <w:szCs w:val="24"/>
        </w:rPr>
      </w:pPr>
      <w:r>
        <w:rPr>
          <w:b/>
          <w:sz w:val="24"/>
          <w:szCs w:val="24"/>
        </w:rPr>
        <w:t>Тема № 3.</w:t>
      </w:r>
      <w:r w:rsidR="00170387" w:rsidRPr="00396716">
        <w:rPr>
          <w:color w:val="000000"/>
          <w:sz w:val="24"/>
          <w:szCs w:val="24"/>
        </w:rPr>
        <w:t>Психолого-педагогические исследования 60-70-х гг. XX в. и передовой педагогический опыт в области теории и технологий математического развития детей                                                                       1. Необходимость использования наглядного материала в обучении математике.</w:t>
      </w:r>
      <w:r w:rsidR="00170387" w:rsidRPr="00396716">
        <w:rPr>
          <w:color w:val="000000"/>
          <w:sz w:val="24"/>
          <w:szCs w:val="24"/>
        </w:rPr>
        <w:br/>
        <w:t>2. Виды наглядного материала и требования к нему.</w:t>
      </w:r>
      <w:r w:rsidR="00170387" w:rsidRPr="00396716">
        <w:rPr>
          <w:color w:val="000000"/>
          <w:sz w:val="24"/>
          <w:szCs w:val="24"/>
        </w:rPr>
        <w:br/>
        <w:t>3. Выполнение упраж</w:t>
      </w:r>
      <w:r w:rsidR="00170387">
        <w:rPr>
          <w:color w:val="000000"/>
          <w:sz w:val="24"/>
          <w:szCs w:val="24"/>
        </w:rPr>
        <w:t>нений в подборе наглядного мате</w:t>
      </w:r>
      <w:r w:rsidR="00170387" w:rsidRPr="00396716">
        <w:rPr>
          <w:color w:val="000000"/>
          <w:sz w:val="24"/>
          <w:szCs w:val="24"/>
        </w:rPr>
        <w:t>риала к указанным программным задачам на занятиях в разных возрастных группах.</w:t>
      </w:r>
    </w:p>
    <w:p w:rsidR="00AE2501" w:rsidRDefault="00AE2501" w:rsidP="007604B2">
      <w:pPr>
        <w:rPr>
          <w:color w:val="000000"/>
          <w:sz w:val="24"/>
          <w:szCs w:val="24"/>
        </w:rPr>
      </w:pPr>
    </w:p>
    <w:p w:rsidR="00EC24FC" w:rsidRDefault="00EC24FC" w:rsidP="007604B2">
      <w:pPr>
        <w:rPr>
          <w:color w:val="000000"/>
          <w:sz w:val="24"/>
          <w:szCs w:val="24"/>
        </w:rPr>
      </w:pPr>
      <w:r>
        <w:rPr>
          <w:b/>
          <w:sz w:val="24"/>
          <w:szCs w:val="24"/>
        </w:rPr>
        <w:t xml:space="preserve">Тема № 4. </w:t>
      </w:r>
      <w:r w:rsidR="00170387" w:rsidRPr="00396716">
        <w:rPr>
          <w:color w:val="000000"/>
          <w:sz w:val="24"/>
          <w:szCs w:val="24"/>
        </w:rPr>
        <w:t xml:space="preserve">Современное состояние теории и технологии математического развития детей дошкольного возраста.                                                                 </w:t>
      </w:r>
      <w:r w:rsidR="00170387" w:rsidRPr="00396716">
        <w:rPr>
          <w:color w:val="000000"/>
          <w:sz w:val="24"/>
          <w:szCs w:val="24"/>
        </w:rPr>
        <w:br/>
        <w:t>1. Развитие первона</w:t>
      </w:r>
      <w:r w:rsidR="00170387">
        <w:rPr>
          <w:color w:val="000000"/>
          <w:sz w:val="24"/>
          <w:szCs w:val="24"/>
        </w:rPr>
        <w:t>чальных количественных представ</w:t>
      </w:r>
      <w:r w:rsidR="00170387" w:rsidRPr="00396716">
        <w:rPr>
          <w:color w:val="000000"/>
          <w:sz w:val="24"/>
          <w:szCs w:val="24"/>
        </w:rPr>
        <w:t>лений у детей на основе опыта действий с предметами и знания их.</w:t>
      </w:r>
      <w:r w:rsidR="00170387" w:rsidRPr="00396716">
        <w:rPr>
          <w:color w:val="000000"/>
          <w:sz w:val="24"/>
          <w:szCs w:val="24"/>
        </w:rPr>
        <w:br/>
        <w:t>2. Своеобразие количественных представлений младших дошкольников (группи</w:t>
      </w:r>
      <w:r w:rsidR="00170387">
        <w:rPr>
          <w:color w:val="000000"/>
          <w:sz w:val="24"/>
          <w:szCs w:val="24"/>
        </w:rPr>
        <w:t>ровка предметов по цвету, разме</w:t>
      </w:r>
      <w:r w:rsidR="00170387" w:rsidRPr="00396716">
        <w:rPr>
          <w:color w:val="000000"/>
          <w:sz w:val="24"/>
          <w:szCs w:val="24"/>
        </w:rPr>
        <w:t>рам, форме; употребление слов-числительных, понимание их смысла, воспроизведение количества предметов при разной форме их расположения).</w:t>
      </w:r>
    </w:p>
    <w:p w:rsidR="00AE2501" w:rsidRDefault="00AE2501" w:rsidP="007604B2">
      <w:pPr>
        <w:rPr>
          <w:b/>
          <w:sz w:val="24"/>
          <w:szCs w:val="24"/>
        </w:rPr>
      </w:pPr>
    </w:p>
    <w:p w:rsidR="00EC24FC" w:rsidRDefault="00EC24FC" w:rsidP="007604B2">
      <w:pPr>
        <w:rPr>
          <w:color w:val="000000"/>
          <w:sz w:val="24"/>
          <w:szCs w:val="24"/>
        </w:rPr>
      </w:pPr>
      <w:r>
        <w:rPr>
          <w:b/>
          <w:sz w:val="24"/>
          <w:szCs w:val="24"/>
        </w:rPr>
        <w:t>Тема № 5.</w:t>
      </w:r>
      <w:r w:rsidR="00170387" w:rsidRPr="00396716">
        <w:rPr>
          <w:color w:val="000000"/>
          <w:sz w:val="24"/>
          <w:szCs w:val="24"/>
        </w:rPr>
        <w:t xml:space="preserve">Обзор образовательных программ дошкольного образования. Анализ </w:t>
      </w:r>
      <w:r w:rsidR="00170387" w:rsidRPr="00396716">
        <w:rPr>
          <w:color w:val="000000"/>
          <w:sz w:val="24"/>
          <w:szCs w:val="24"/>
        </w:rPr>
        <w:lastRenderedPageBreak/>
        <w:t>Программы воспитания и обучения в детском саду</w:t>
      </w:r>
      <w:r w:rsidR="0011372F">
        <w:rPr>
          <w:color w:val="000000"/>
          <w:sz w:val="24"/>
          <w:szCs w:val="24"/>
        </w:rPr>
        <w:t>»</w:t>
      </w:r>
      <w:r w:rsidR="00170387" w:rsidRPr="00396716">
        <w:rPr>
          <w:color w:val="000000"/>
          <w:sz w:val="24"/>
          <w:szCs w:val="24"/>
        </w:rPr>
        <w:t xml:space="preserve"> с современных позиций.              Вопросы для изучения:</w:t>
      </w:r>
      <w:r w:rsidR="00170387" w:rsidRPr="00396716">
        <w:rPr>
          <w:color w:val="000000"/>
          <w:sz w:val="24"/>
          <w:szCs w:val="24"/>
        </w:rPr>
        <w:br/>
        <w:t>1. Методика формирования количественных представлений во второй младшей группе (четвертый год жизни).</w:t>
      </w:r>
      <w:r w:rsidR="00170387" w:rsidRPr="00396716">
        <w:rPr>
          <w:color w:val="000000"/>
          <w:sz w:val="24"/>
          <w:szCs w:val="24"/>
        </w:rPr>
        <w:br/>
        <w:t>2. Содержание и методика обучения образованию, группировке, выделению совокупностей предм</w:t>
      </w:r>
      <w:r w:rsidR="00170387">
        <w:rPr>
          <w:color w:val="000000"/>
          <w:sz w:val="24"/>
          <w:szCs w:val="24"/>
        </w:rPr>
        <w:t>етов и одного предмета в окружа</w:t>
      </w:r>
      <w:r w:rsidR="00170387" w:rsidRPr="00396716">
        <w:rPr>
          <w:color w:val="000000"/>
          <w:sz w:val="24"/>
          <w:szCs w:val="24"/>
        </w:rPr>
        <w:t>ющей обстановке во второй младшей группе (четвертый год жизни).</w:t>
      </w:r>
      <w:r w:rsidR="00170387" w:rsidRPr="00396716">
        <w:rPr>
          <w:color w:val="000000"/>
          <w:sz w:val="24"/>
          <w:szCs w:val="24"/>
        </w:rPr>
        <w:br/>
        <w:t>3. Методика обучения сравнению м</w:t>
      </w:r>
      <w:r w:rsidR="00170387">
        <w:rPr>
          <w:color w:val="000000"/>
          <w:sz w:val="24"/>
          <w:szCs w:val="24"/>
        </w:rPr>
        <w:t>ножеств путем установления соот</w:t>
      </w:r>
      <w:r w:rsidR="00170387" w:rsidRPr="00396716">
        <w:rPr>
          <w:color w:val="000000"/>
          <w:sz w:val="24"/>
          <w:szCs w:val="24"/>
        </w:rPr>
        <w:t>ветствия во второй младшей группе (четвертый год жизни).</w:t>
      </w:r>
      <w:r w:rsidR="00170387" w:rsidRPr="00396716">
        <w:rPr>
          <w:color w:val="000000"/>
          <w:sz w:val="24"/>
          <w:szCs w:val="24"/>
        </w:rPr>
        <w:br/>
      </w:r>
    </w:p>
    <w:p w:rsidR="00EC24FC" w:rsidRDefault="00EC24FC" w:rsidP="007604B2">
      <w:pPr>
        <w:widowControl/>
        <w:shd w:val="clear" w:color="auto" w:fill="FFFFFF"/>
        <w:autoSpaceDE/>
        <w:adjustRightInd/>
        <w:rPr>
          <w:b/>
          <w:color w:val="000000"/>
          <w:sz w:val="24"/>
          <w:szCs w:val="24"/>
        </w:rPr>
      </w:pPr>
      <w:r>
        <w:rPr>
          <w:b/>
          <w:color w:val="000000"/>
          <w:sz w:val="24"/>
          <w:szCs w:val="24"/>
        </w:rPr>
        <w:t>5.3. Перечень практических занятий</w:t>
      </w:r>
    </w:p>
    <w:p w:rsidR="00AE2501" w:rsidRDefault="00AE2501" w:rsidP="007604B2">
      <w:pPr>
        <w:rPr>
          <w:b/>
        </w:rPr>
      </w:pPr>
    </w:p>
    <w:p w:rsidR="00EC24FC" w:rsidRDefault="00EC24FC" w:rsidP="007604B2">
      <w:pPr>
        <w:rPr>
          <w:sz w:val="24"/>
          <w:szCs w:val="24"/>
        </w:rPr>
      </w:pPr>
      <w:r>
        <w:rPr>
          <w:b/>
          <w:sz w:val="24"/>
          <w:szCs w:val="24"/>
        </w:rPr>
        <w:t>Практическое занятие №1.</w:t>
      </w:r>
    </w:p>
    <w:p w:rsidR="00170387" w:rsidRDefault="00EC24FC" w:rsidP="007604B2">
      <w:pPr>
        <w:rPr>
          <w:color w:val="000000"/>
          <w:sz w:val="24"/>
          <w:szCs w:val="24"/>
        </w:rPr>
      </w:pPr>
      <w:r>
        <w:rPr>
          <w:color w:val="000000"/>
          <w:sz w:val="24"/>
          <w:szCs w:val="24"/>
        </w:rPr>
        <w:t>1.</w:t>
      </w:r>
      <w:r w:rsidR="00170387" w:rsidRPr="00396716">
        <w:rPr>
          <w:color w:val="000000"/>
          <w:sz w:val="24"/>
          <w:szCs w:val="24"/>
        </w:rPr>
        <w:t xml:space="preserve">Исторические этапы становления и развития дисциплины </w:t>
      </w:r>
      <w:r w:rsidR="0011372F">
        <w:rPr>
          <w:color w:val="000000"/>
          <w:sz w:val="24"/>
          <w:szCs w:val="24"/>
        </w:rPr>
        <w:t>«</w:t>
      </w:r>
      <w:r w:rsidR="00170387" w:rsidRPr="00396716">
        <w:rPr>
          <w:color w:val="000000"/>
          <w:sz w:val="24"/>
          <w:szCs w:val="24"/>
        </w:rPr>
        <w:t>Теории и технологии развития математических представлений у детей дошкольного возраста</w:t>
      </w:r>
      <w:r w:rsidR="0011372F">
        <w:rPr>
          <w:color w:val="000000"/>
          <w:sz w:val="24"/>
          <w:szCs w:val="24"/>
        </w:rPr>
        <w:t>»</w:t>
      </w:r>
      <w:r w:rsidR="00170387" w:rsidRPr="00396716">
        <w:rPr>
          <w:color w:val="000000"/>
          <w:sz w:val="24"/>
          <w:szCs w:val="24"/>
        </w:rPr>
        <w:t xml:space="preserve">                                                                  Вопросы для обсуждения:</w:t>
      </w:r>
      <w:r w:rsidR="00170387" w:rsidRPr="00396716">
        <w:rPr>
          <w:color w:val="000000"/>
          <w:sz w:val="24"/>
          <w:szCs w:val="24"/>
        </w:rPr>
        <w:br/>
        <w:t xml:space="preserve">1. Содержание понятий </w:t>
      </w:r>
      <w:r w:rsidR="0011372F">
        <w:rPr>
          <w:color w:val="000000"/>
          <w:sz w:val="24"/>
          <w:szCs w:val="24"/>
        </w:rPr>
        <w:t>«</w:t>
      </w:r>
      <w:r w:rsidR="00170387" w:rsidRPr="00396716">
        <w:rPr>
          <w:color w:val="000000"/>
          <w:sz w:val="24"/>
          <w:szCs w:val="24"/>
        </w:rPr>
        <w:t>множество</w:t>
      </w:r>
      <w:r w:rsidR="0011372F">
        <w:rPr>
          <w:color w:val="000000"/>
          <w:sz w:val="24"/>
          <w:szCs w:val="24"/>
        </w:rPr>
        <w:t>»</w:t>
      </w:r>
      <w:r w:rsidR="00170387" w:rsidRPr="00396716">
        <w:rPr>
          <w:color w:val="000000"/>
          <w:sz w:val="24"/>
          <w:szCs w:val="24"/>
        </w:rPr>
        <w:t xml:space="preserve">, </w:t>
      </w:r>
      <w:r w:rsidR="0011372F">
        <w:rPr>
          <w:color w:val="000000"/>
          <w:sz w:val="24"/>
          <w:szCs w:val="24"/>
        </w:rPr>
        <w:t>«</w:t>
      </w:r>
      <w:r w:rsidR="00170387" w:rsidRPr="00396716">
        <w:rPr>
          <w:color w:val="000000"/>
          <w:sz w:val="24"/>
          <w:szCs w:val="24"/>
        </w:rPr>
        <w:t>число</w:t>
      </w:r>
      <w:r w:rsidR="0011372F">
        <w:rPr>
          <w:color w:val="000000"/>
          <w:sz w:val="24"/>
          <w:szCs w:val="24"/>
        </w:rPr>
        <w:t>»</w:t>
      </w:r>
      <w:r w:rsidR="00170387" w:rsidRPr="00396716">
        <w:rPr>
          <w:color w:val="000000"/>
          <w:sz w:val="24"/>
          <w:szCs w:val="24"/>
        </w:rPr>
        <w:t xml:space="preserve">, </w:t>
      </w:r>
      <w:r w:rsidR="0011372F">
        <w:rPr>
          <w:color w:val="000000"/>
          <w:sz w:val="24"/>
          <w:szCs w:val="24"/>
        </w:rPr>
        <w:t>«</w:t>
      </w:r>
      <w:r w:rsidR="00170387" w:rsidRPr="00396716">
        <w:rPr>
          <w:color w:val="000000"/>
          <w:sz w:val="24"/>
          <w:szCs w:val="24"/>
        </w:rPr>
        <w:t>цифра</w:t>
      </w:r>
      <w:r w:rsidR="0011372F">
        <w:rPr>
          <w:color w:val="000000"/>
          <w:sz w:val="24"/>
          <w:szCs w:val="24"/>
        </w:rPr>
        <w:t>»</w:t>
      </w:r>
      <w:r w:rsidR="00170387" w:rsidRPr="00396716">
        <w:rPr>
          <w:color w:val="000000"/>
          <w:sz w:val="24"/>
          <w:szCs w:val="24"/>
        </w:rPr>
        <w:t>.</w:t>
      </w:r>
      <w:r w:rsidR="00170387" w:rsidRPr="00396716">
        <w:rPr>
          <w:color w:val="000000"/>
          <w:sz w:val="24"/>
          <w:szCs w:val="24"/>
        </w:rPr>
        <w:br/>
        <w:t>2. Характеристика свойства натурального ряда чисел, количественного и порядкового значений чисел.</w:t>
      </w:r>
      <w:r w:rsidR="00170387" w:rsidRPr="00396716">
        <w:rPr>
          <w:color w:val="000000"/>
          <w:sz w:val="24"/>
          <w:szCs w:val="24"/>
        </w:rPr>
        <w:br/>
        <w:t>3. Раскрытие сущности счета и измерения.</w:t>
      </w:r>
      <w:r w:rsidR="00170387" w:rsidRPr="00396716">
        <w:rPr>
          <w:color w:val="000000"/>
          <w:sz w:val="24"/>
          <w:szCs w:val="24"/>
        </w:rPr>
        <w:br/>
        <w:t>4. Арифметические действия.</w:t>
      </w:r>
      <w:r w:rsidR="00170387" w:rsidRPr="00396716">
        <w:rPr>
          <w:color w:val="000000"/>
          <w:sz w:val="24"/>
          <w:szCs w:val="24"/>
        </w:rPr>
        <w:br/>
        <w:t>5. Развитие понятий числа и счета.</w:t>
      </w:r>
      <w:r w:rsidR="00170387" w:rsidRPr="00396716">
        <w:rPr>
          <w:color w:val="000000"/>
          <w:sz w:val="24"/>
          <w:szCs w:val="24"/>
        </w:rPr>
        <w:br/>
        <w:t>6. Виды письменной нумерации и история их развития.</w:t>
      </w:r>
      <w:r w:rsidR="00170387" w:rsidRPr="00396716">
        <w:rPr>
          <w:color w:val="000000"/>
          <w:sz w:val="24"/>
          <w:szCs w:val="24"/>
        </w:rPr>
        <w:br/>
        <w:t>7. Характеристика десятичной системы счисления.</w:t>
      </w:r>
    </w:p>
    <w:p w:rsidR="00AE2501" w:rsidRDefault="00AE2501" w:rsidP="007604B2">
      <w:pPr>
        <w:rPr>
          <w:b/>
          <w:sz w:val="24"/>
          <w:szCs w:val="24"/>
        </w:rPr>
      </w:pPr>
    </w:p>
    <w:p w:rsidR="00EC24FC" w:rsidRDefault="00EC24FC" w:rsidP="007604B2">
      <w:pPr>
        <w:rPr>
          <w:color w:val="000000"/>
          <w:sz w:val="24"/>
          <w:szCs w:val="24"/>
        </w:rPr>
      </w:pPr>
      <w:r>
        <w:rPr>
          <w:b/>
          <w:sz w:val="24"/>
          <w:szCs w:val="24"/>
        </w:rPr>
        <w:t>Практическое занятие №2.</w:t>
      </w:r>
    </w:p>
    <w:p w:rsidR="00170387" w:rsidRDefault="00EC24FC" w:rsidP="007604B2">
      <w:pPr>
        <w:rPr>
          <w:color w:val="000000"/>
          <w:sz w:val="24"/>
          <w:szCs w:val="24"/>
        </w:rPr>
      </w:pPr>
      <w:r>
        <w:rPr>
          <w:color w:val="000000"/>
          <w:sz w:val="24"/>
          <w:szCs w:val="24"/>
        </w:rPr>
        <w:t xml:space="preserve">1. </w:t>
      </w:r>
      <w:r w:rsidR="00170387" w:rsidRPr="00396716">
        <w:rPr>
          <w:color w:val="000000"/>
          <w:sz w:val="24"/>
          <w:szCs w:val="24"/>
        </w:rPr>
        <w:t>Теории и методика математического развития детей дошкольного возраста (20-50-е гг. XX в.) (второй этап развития методики).</w:t>
      </w:r>
    </w:p>
    <w:p w:rsidR="00EC24FC" w:rsidRDefault="00170387" w:rsidP="007604B2">
      <w:pPr>
        <w:rPr>
          <w:sz w:val="24"/>
          <w:szCs w:val="24"/>
        </w:rPr>
      </w:pPr>
      <w:r w:rsidRPr="00396716">
        <w:rPr>
          <w:color w:val="000000"/>
          <w:sz w:val="24"/>
          <w:szCs w:val="24"/>
        </w:rPr>
        <w:t>Вопросы для обсуждения:</w:t>
      </w:r>
      <w:r w:rsidRPr="00396716">
        <w:rPr>
          <w:color w:val="000000"/>
          <w:sz w:val="24"/>
          <w:szCs w:val="24"/>
        </w:rPr>
        <w:br/>
        <w:t xml:space="preserve">1. Основные этапы становления и развития теории и методики формирования математических представлений у детей дошкольного возраста как научной и учебной дисциплины. </w:t>
      </w:r>
      <w:r w:rsidRPr="00396716">
        <w:rPr>
          <w:color w:val="000000"/>
          <w:sz w:val="24"/>
          <w:szCs w:val="24"/>
        </w:rPr>
        <w:br/>
        <w:t xml:space="preserve">2. Зарождение предпосылок развития теории и методики формирования математических представлений у детей в классической и народной педагогике.  </w:t>
      </w:r>
      <w:r w:rsidRPr="00396716">
        <w:rPr>
          <w:color w:val="000000"/>
          <w:sz w:val="24"/>
          <w:szCs w:val="24"/>
        </w:rPr>
        <w:br/>
        <w:t>3. Методы обучения арифметике в 19 – начале 20 вв.: монографический (АВ. Грубе, В.А. Евтушевский, В.А. Лай) и вычислительный (П.С. Гурьев, А.И. Гольденберг, Д.Ф. Егоров). Их влияние на становление методики обучения детей счету и числу.</w:t>
      </w:r>
    </w:p>
    <w:p w:rsidR="00AE2501" w:rsidRDefault="00AE2501" w:rsidP="007604B2">
      <w:pPr>
        <w:rPr>
          <w:b/>
          <w:sz w:val="24"/>
          <w:szCs w:val="24"/>
        </w:rPr>
      </w:pPr>
    </w:p>
    <w:p w:rsidR="00EC24FC" w:rsidRDefault="00EC24FC" w:rsidP="00786184">
      <w:pPr>
        <w:jc w:val="both"/>
        <w:rPr>
          <w:sz w:val="24"/>
          <w:szCs w:val="24"/>
        </w:rPr>
      </w:pPr>
      <w:r>
        <w:rPr>
          <w:b/>
          <w:sz w:val="24"/>
          <w:szCs w:val="24"/>
        </w:rPr>
        <w:t>Практическое занятие №3.</w:t>
      </w:r>
    </w:p>
    <w:p w:rsidR="00113A35" w:rsidRDefault="00113A35" w:rsidP="00786184">
      <w:pPr>
        <w:jc w:val="both"/>
        <w:rPr>
          <w:color w:val="000000"/>
          <w:sz w:val="24"/>
          <w:szCs w:val="24"/>
        </w:rPr>
      </w:pPr>
      <w:r w:rsidRPr="00396716">
        <w:rPr>
          <w:color w:val="000000"/>
          <w:sz w:val="24"/>
          <w:szCs w:val="24"/>
        </w:rPr>
        <w:t>Психолого-педагогические исследования 60-70-х гг. XX в. и передовой педагогический опыт в области теории и технологий математического развития детей                                                                       Вопросы для изучения:</w:t>
      </w:r>
      <w:r w:rsidRPr="00396716">
        <w:rPr>
          <w:color w:val="000000"/>
          <w:sz w:val="24"/>
          <w:szCs w:val="24"/>
        </w:rPr>
        <w:br/>
        <w:t>1. Необходимость использования наглядного материала в обучении математике.</w:t>
      </w:r>
      <w:r w:rsidRPr="00396716">
        <w:rPr>
          <w:color w:val="000000"/>
          <w:sz w:val="24"/>
          <w:szCs w:val="24"/>
        </w:rPr>
        <w:br/>
        <w:t>2. Виды наглядного материала и требования к нему.</w:t>
      </w:r>
      <w:r w:rsidRPr="00396716">
        <w:rPr>
          <w:color w:val="000000"/>
          <w:sz w:val="24"/>
          <w:szCs w:val="24"/>
        </w:rPr>
        <w:br/>
        <w:t>3. Выполнение упраж</w:t>
      </w:r>
      <w:r>
        <w:rPr>
          <w:color w:val="000000"/>
          <w:sz w:val="24"/>
          <w:szCs w:val="24"/>
        </w:rPr>
        <w:t>нений в подборе наглядного мате</w:t>
      </w:r>
      <w:r w:rsidRPr="00396716">
        <w:rPr>
          <w:color w:val="000000"/>
          <w:sz w:val="24"/>
          <w:szCs w:val="24"/>
        </w:rPr>
        <w:t>риала к указанным программным задачам на занятиях в разных возрастных группах.</w:t>
      </w:r>
    </w:p>
    <w:p w:rsidR="00AE2501" w:rsidRDefault="00AE2501" w:rsidP="00786184">
      <w:pPr>
        <w:jc w:val="both"/>
        <w:rPr>
          <w:b/>
          <w:sz w:val="24"/>
          <w:szCs w:val="24"/>
        </w:rPr>
      </w:pPr>
    </w:p>
    <w:p w:rsidR="00113A35" w:rsidRDefault="00EC24FC" w:rsidP="00786184">
      <w:pPr>
        <w:jc w:val="both"/>
        <w:rPr>
          <w:color w:val="000000"/>
          <w:sz w:val="24"/>
          <w:szCs w:val="24"/>
        </w:rPr>
      </w:pPr>
      <w:r>
        <w:rPr>
          <w:b/>
          <w:sz w:val="24"/>
          <w:szCs w:val="24"/>
        </w:rPr>
        <w:t>Практическое занятие №4</w:t>
      </w:r>
      <w:r>
        <w:rPr>
          <w:color w:val="000000"/>
          <w:sz w:val="24"/>
          <w:szCs w:val="24"/>
        </w:rPr>
        <w:t xml:space="preserve">. </w:t>
      </w:r>
      <w:r w:rsidR="00113A35" w:rsidRPr="00396716">
        <w:rPr>
          <w:color w:val="000000"/>
          <w:sz w:val="24"/>
          <w:szCs w:val="24"/>
        </w:rPr>
        <w:t>Современное состояние теории и технологии математического развития детей дошкольного возраста.                                                                 Вопросы для изучения:</w:t>
      </w:r>
      <w:r w:rsidR="00113A35" w:rsidRPr="00396716">
        <w:rPr>
          <w:color w:val="000000"/>
          <w:sz w:val="24"/>
          <w:szCs w:val="24"/>
        </w:rPr>
        <w:br/>
        <w:t>1. Развитие первона</w:t>
      </w:r>
      <w:r w:rsidR="00113A35">
        <w:rPr>
          <w:color w:val="000000"/>
          <w:sz w:val="24"/>
          <w:szCs w:val="24"/>
        </w:rPr>
        <w:t>чальных количественных представ</w:t>
      </w:r>
      <w:r w:rsidR="00113A35" w:rsidRPr="00396716">
        <w:rPr>
          <w:color w:val="000000"/>
          <w:sz w:val="24"/>
          <w:szCs w:val="24"/>
        </w:rPr>
        <w:t>лений у детей на основе опыта действий с предметами и знания их.</w:t>
      </w:r>
      <w:r w:rsidR="00113A35" w:rsidRPr="00396716">
        <w:rPr>
          <w:color w:val="000000"/>
          <w:sz w:val="24"/>
          <w:szCs w:val="24"/>
        </w:rPr>
        <w:br/>
      </w:r>
      <w:r w:rsidR="00113A35" w:rsidRPr="00396716">
        <w:rPr>
          <w:color w:val="000000"/>
          <w:sz w:val="24"/>
          <w:szCs w:val="24"/>
        </w:rPr>
        <w:lastRenderedPageBreak/>
        <w:t>2. Своеобразие количественных представлений младших дошкольников (группи</w:t>
      </w:r>
      <w:r w:rsidR="00113A35">
        <w:rPr>
          <w:color w:val="000000"/>
          <w:sz w:val="24"/>
          <w:szCs w:val="24"/>
        </w:rPr>
        <w:t>ровка предметов по цвету, разме</w:t>
      </w:r>
      <w:r w:rsidR="00113A35" w:rsidRPr="00396716">
        <w:rPr>
          <w:color w:val="000000"/>
          <w:sz w:val="24"/>
          <w:szCs w:val="24"/>
        </w:rPr>
        <w:t>рам, форме; употребление слов-числительных, понимание их смысла, воспроизведение количества предметов при разной форме их расположения).</w:t>
      </w:r>
      <w:r w:rsidR="00113A35" w:rsidRPr="00396716">
        <w:rPr>
          <w:color w:val="000000"/>
          <w:sz w:val="24"/>
          <w:szCs w:val="24"/>
        </w:rPr>
        <w:br/>
        <w:t>3. Особенности ср</w:t>
      </w:r>
      <w:r w:rsidR="00113A35">
        <w:rPr>
          <w:color w:val="000000"/>
          <w:sz w:val="24"/>
          <w:szCs w:val="24"/>
        </w:rPr>
        <w:t>авнения групп предметов по коли</w:t>
      </w:r>
      <w:r w:rsidR="00113A35" w:rsidRPr="00396716">
        <w:rPr>
          <w:color w:val="000000"/>
          <w:sz w:val="24"/>
          <w:szCs w:val="24"/>
        </w:rPr>
        <w:t>честву.</w:t>
      </w:r>
      <w:r w:rsidR="00113A35" w:rsidRPr="00396716">
        <w:rPr>
          <w:color w:val="000000"/>
          <w:sz w:val="24"/>
          <w:szCs w:val="24"/>
        </w:rPr>
        <w:br/>
        <w:t>4. Приемы формирования знаний о количестве у детей третьего и четвертого года жизни.</w:t>
      </w:r>
    </w:p>
    <w:p w:rsidR="00AE2501" w:rsidRDefault="00AE2501" w:rsidP="00786184">
      <w:pPr>
        <w:jc w:val="both"/>
        <w:rPr>
          <w:b/>
          <w:sz w:val="24"/>
          <w:szCs w:val="24"/>
        </w:rPr>
      </w:pPr>
    </w:p>
    <w:p w:rsidR="00EC24FC" w:rsidRDefault="00EC24FC" w:rsidP="00786184">
      <w:pPr>
        <w:jc w:val="both"/>
        <w:rPr>
          <w:color w:val="000000"/>
          <w:sz w:val="24"/>
          <w:szCs w:val="24"/>
        </w:rPr>
      </w:pPr>
      <w:r>
        <w:rPr>
          <w:b/>
          <w:sz w:val="24"/>
          <w:szCs w:val="24"/>
        </w:rPr>
        <w:t>Практическое занятие №5</w:t>
      </w:r>
      <w:r>
        <w:rPr>
          <w:sz w:val="24"/>
          <w:szCs w:val="24"/>
        </w:rPr>
        <w:t xml:space="preserve">. </w:t>
      </w:r>
      <w:r w:rsidR="00113A35" w:rsidRPr="00396716">
        <w:rPr>
          <w:color w:val="000000"/>
          <w:sz w:val="24"/>
          <w:szCs w:val="24"/>
        </w:rPr>
        <w:t>Обзор образовательных программ дошкольного образования. Анализ Программы воспитания и обучения в детском саду</w:t>
      </w:r>
      <w:r w:rsidR="0011372F">
        <w:rPr>
          <w:color w:val="000000"/>
          <w:sz w:val="24"/>
          <w:szCs w:val="24"/>
        </w:rPr>
        <w:t>»</w:t>
      </w:r>
      <w:r w:rsidR="00113A35" w:rsidRPr="00396716">
        <w:rPr>
          <w:color w:val="000000"/>
          <w:sz w:val="24"/>
          <w:szCs w:val="24"/>
        </w:rPr>
        <w:t xml:space="preserve"> с современных позиций.              Вопросы для изучения:</w:t>
      </w:r>
      <w:r w:rsidR="00113A35" w:rsidRPr="00396716">
        <w:rPr>
          <w:color w:val="000000"/>
          <w:sz w:val="24"/>
          <w:szCs w:val="24"/>
        </w:rPr>
        <w:br/>
        <w:t>1. Методика формирования количественных представлений во второй младшей группе (четвертый год жизни).</w:t>
      </w:r>
      <w:r w:rsidR="00113A35" w:rsidRPr="00396716">
        <w:rPr>
          <w:color w:val="000000"/>
          <w:sz w:val="24"/>
          <w:szCs w:val="24"/>
        </w:rPr>
        <w:br/>
        <w:t>2. Содержание и методика обучения образованию, группировке, выделению совокупностей предм</w:t>
      </w:r>
      <w:r w:rsidR="00113A35">
        <w:rPr>
          <w:color w:val="000000"/>
          <w:sz w:val="24"/>
          <w:szCs w:val="24"/>
        </w:rPr>
        <w:t>етов и одного предмета в окружа</w:t>
      </w:r>
      <w:r w:rsidR="00113A35" w:rsidRPr="00396716">
        <w:rPr>
          <w:color w:val="000000"/>
          <w:sz w:val="24"/>
          <w:szCs w:val="24"/>
        </w:rPr>
        <w:t>ющей обстановке во второй младшей группе (четвертый год жизни).</w:t>
      </w:r>
      <w:r w:rsidR="00113A35" w:rsidRPr="00396716">
        <w:rPr>
          <w:color w:val="000000"/>
          <w:sz w:val="24"/>
          <w:szCs w:val="24"/>
        </w:rPr>
        <w:br/>
        <w:t>3. Методика обучения сравнению м</w:t>
      </w:r>
      <w:r w:rsidR="00113A35">
        <w:rPr>
          <w:color w:val="000000"/>
          <w:sz w:val="24"/>
          <w:szCs w:val="24"/>
        </w:rPr>
        <w:t>ножеств путем установления соот</w:t>
      </w:r>
      <w:r w:rsidR="00113A35" w:rsidRPr="00396716">
        <w:rPr>
          <w:color w:val="000000"/>
          <w:sz w:val="24"/>
          <w:szCs w:val="24"/>
        </w:rPr>
        <w:t>ветствия во второй младшей группе (четвертый год жизни).</w:t>
      </w:r>
      <w:r w:rsidR="00113A35" w:rsidRPr="00396716">
        <w:rPr>
          <w:color w:val="000000"/>
          <w:sz w:val="24"/>
          <w:szCs w:val="24"/>
        </w:rPr>
        <w:br/>
        <w:t>4. Методика формирования количественных представлений в средней группе (пятый год жизни).</w:t>
      </w:r>
      <w:r w:rsidR="00113A35" w:rsidRPr="00396716">
        <w:rPr>
          <w:color w:val="000000"/>
          <w:sz w:val="24"/>
          <w:szCs w:val="24"/>
        </w:rPr>
        <w:br/>
        <w:t>5. Содержание и методика обучения счету в средней группе (пятый год жизни).</w:t>
      </w:r>
      <w:r w:rsidR="00113A35" w:rsidRPr="00396716">
        <w:rPr>
          <w:color w:val="000000"/>
          <w:sz w:val="24"/>
          <w:szCs w:val="24"/>
        </w:rPr>
        <w:br/>
        <w:t>6. Обучение сравнению множеств в средней группе (пятый год жизни).</w:t>
      </w:r>
    </w:p>
    <w:p w:rsidR="00AE2501" w:rsidRDefault="00AE2501" w:rsidP="00EC24FC">
      <w:pPr>
        <w:tabs>
          <w:tab w:val="left" w:pos="900"/>
        </w:tabs>
        <w:ind w:firstLine="709"/>
        <w:jc w:val="both"/>
        <w:rPr>
          <w:b/>
          <w:color w:val="000000"/>
          <w:sz w:val="24"/>
          <w:szCs w:val="24"/>
        </w:rPr>
      </w:pPr>
    </w:p>
    <w:p w:rsidR="00EC24FC" w:rsidRDefault="00EC24FC" w:rsidP="00EC24FC">
      <w:pPr>
        <w:tabs>
          <w:tab w:val="left" w:pos="900"/>
        </w:tabs>
        <w:ind w:firstLine="709"/>
        <w:jc w:val="both"/>
        <w:rPr>
          <w:b/>
          <w:color w:val="000000"/>
          <w:sz w:val="24"/>
          <w:szCs w:val="24"/>
        </w:rPr>
      </w:pPr>
      <w:r>
        <w:rPr>
          <w:b/>
          <w:color w:val="000000"/>
          <w:sz w:val="24"/>
          <w:szCs w:val="24"/>
        </w:rPr>
        <w:t>6. Перечень учебно-методического обеспечения для самостоятельной работы обучающихся по дисциплине</w:t>
      </w:r>
    </w:p>
    <w:p w:rsidR="00EC24FC" w:rsidRDefault="00EC24FC" w:rsidP="00EC24FC">
      <w:pPr>
        <w:pStyle w:val="a5"/>
        <w:numPr>
          <w:ilvl w:val="0"/>
          <w:numId w:val="3"/>
        </w:numPr>
        <w:jc w:val="both"/>
        <w:rPr>
          <w:rFonts w:ascii="Times New Roman" w:hAnsi="Times New Roman"/>
          <w:sz w:val="24"/>
          <w:szCs w:val="24"/>
        </w:rPr>
      </w:pPr>
      <w:r>
        <w:rPr>
          <w:rFonts w:ascii="Times New Roman" w:hAnsi="Times New Roman"/>
          <w:sz w:val="24"/>
          <w:szCs w:val="24"/>
        </w:rPr>
        <w:t>Методические указания  для обучающихся по ос</w:t>
      </w:r>
      <w:r w:rsidR="00113A35">
        <w:rPr>
          <w:rFonts w:ascii="Times New Roman" w:hAnsi="Times New Roman"/>
          <w:sz w:val="24"/>
          <w:szCs w:val="24"/>
        </w:rPr>
        <w:t xml:space="preserve">воению дисциплины </w:t>
      </w:r>
      <w:r w:rsidR="0011372F">
        <w:rPr>
          <w:rFonts w:ascii="Times New Roman" w:hAnsi="Times New Roman"/>
          <w:sz w:val="24"/>
          <w:szCs w:val="24"/>
        </w:rPr>
        <w:t>«</w:t>
      </w:r>
      <w:r w:rsidR="00113A35">
        <w:rPr>
          <w:rFonts w:ascii="Times New Roman" w:hAnsi="Times New Roman"/>
          <w:sz w:val="24"/>
          <w:szCs w:val="24"/>
        </w:rPr>
        <w:t>Теории и технологии</w:t>
      </w:r>
      <w:r>
        <w:rPr>
          <w:rFonts w:ascii="Times New Roman" w:hAnsi="Times New Roman"/>
          <w:sz w:val="24"/>
          <w:szCs w:val="24"/>
        </w:rPr>
        <w:t xml:space="preserve"> развития</w:t>
      </w:r>
      <w:r w:rsidR="00113A35">
        <w:rPr>
          <w:rFonts w:ascii="Times New Roman" w:hAnsi="Times New Roman"/>
          <w:sz w:val="24"/>
          <w:szCs w:val="24"/>
        </w:rPr>
        <w:t xml:space="preserve"> математических представлений у дошкольников</w:t>
      </w:r>
      <w:r w:rsidR="0011372F">
        <w:rPr>
          <w:rFonts w:ascii="Times New Roman" w:hAnsi="Times New Roman"/>
          <w:sz w:val="24"/>
          <w:szCs w:val="24"/>
        </w:rPr>
        <w:t>»</w:t>
      </w:r>
      <w:r>
        <w:rPr>
          <w:rFonts w:ascii="Times New Roman" w:hAnsi="Times New Roman"/>
          <w:sz w:val="24"/>
          <w:szCs w:val="24"/>
        </w:rPr>
        <w:t xml:space="preserve"> / </w:t>
      </w:r>
      <w:r w:rsidR="007604B2" w:rsidRPr="007604B2">
        <w:rPr>
          <w:rFonts w:ascii="Times New Roman" w:hAnsi="Times New Roman"/>
          <w:iCs/>
          <w:sz w:val="24"/>
          <w:szCs w:val="24"/>
        </w:rPr>
        <w:t>Т.С.Котлярова</w:t>
      </w:r>
      <w:r>
        <w:rPr>
          <w:rFonts w:ascii="Times New Roman" w:hAnsi="Times New Roman"/>
          <w:sz w:val="24"/>
          <w:szCs w:val="24"/>
        </w:rPr>
        <w:t>– Омск: Изд-во Омской гума</w:t>
      </w:r>
      <w:r w:rsidR="00AE2501">
        <w:rPr>
          <w:rFonts w:ascii="Times New Roman" w:hAnsi="Times New Roman"/>
          <w:sz w:val="24"/>
          <w:szCs w:val="24"/>
        </w:rPr>
        <w:t>нитарной академии, 20</w:t>
      </w:r>
      <w:r w:rsidR="00D43B52">
        <w:rPr>
          <w:rFonts w:ascii="Times New Roman" w:hAnsi="Times New Roman"/>
          <w:sz w:val="24"/>
          <w:szCs w:val="24"/>
        </w:rPr>
        <w:t>2</w:t>
      </w:r>
      <w:r w:rsidR="00D57524">
        <w:rPr>
          <w:rFonts w:ascii="Times New Roman" w:hAnsi="Times New Roman"/>
          <w:sz w:val="24"/>
          <w:szCs w:val="24"/>
        </w:rPr>
        <w:t>2</w:t>
      </w:r>
      <w:r w:rsidR="00AE2501">
        <w:rPr>
          <w:rFonts w:ascii="Times New Roman" w:hAnsi="Times New Roman"/>
          <w:sz w:val="24"/>
          <w:szCs w:val="24"/>
        </w:rPr>
        <w:t>.</w:t>
      </w:r>
    </w:p>
    <w:p w:rsidR="00AE2501" w:rsidRPr="00637A5D" w:rsidRDefault="00AE2501" w:rsidP="00AE2501">
      <w:pPr>
        <w:pStyle w:val="a5"/>
        <w:numPr>
          <w:ilvl w:val="0"/>
          <w:numId w:val="3"/>
        </w:numPr>
        <w:autoSpaceDN/>
        <w:jc w:val="both"/>
        <w:rPr>
          <w:rFonts w:ascii="Times New Roman" w:hAnsi="Times New Roman"/>
          <w:sz w:val="24"/>
          <w:szCs w:val="24"/>
        </w:rPr>
      </w:pPr>
      <w:r w:rsidRPr="00637A5D">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E2501" w:rsidRPr="00637A5D" w:rsidRDefault="00AE2501" w:rsidP="00AE2501">
      <w:pPr>
        <w:pStyle w:val="a5"/>
        <w:numPr>
          <w:ilvl w:val="0"/>
          <w:numId w:val="3"/>
        </w:numPr>
        <w:autoSpaceDN/>
        <w:jc w:val="both"/>
        <w:rPr>
          <w:rFonts w:ascii="Times New Roman" w:hAnsi="Times New Roman"/>
          <w:sz w:val="24"/>
          <w:szCs w:val="24"/>
        </w:rPr>
      </w:pPr>
      <w:r w:rsidRPr="00637A5D">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E2501" w:rsidRDefault="00AE2501" w:rsidP="00AE2501">
      <w:pPr>
        <w:pStyle w:val="a5"/>
        <w:numPr>
          <w:ilvl w:val="0"/>
          <w:numId w:val="3"/>
        </w:numPr>
        <w:autoSpaceDN/>
        <w:spacing w:after="0"/>
        <w:jc w:val="both"/>
        <w:rPr>
          <w:rFonts w:ascii="Times New Roman" w:hAnsi="Times New Roman"/>
          <w:sz w:val="24"/>
          <w:szCs w:val="24"/>
        </w:rPr>
      </w:pPr>
      <w:r w:rsidRPr="00637A5D">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A01CE4" w:rsidRPr="00637A5D" w:rsidRDefault="00A01CE4" w:rsidP="00A01CE4">
      <w:pPr>
        <w:pStyle w:val="a5"/>
        <w:autoSpaceDN/>
        <w:spacing w:after="0"/>
        <w:jc w:val="both"/>
        <w:rPr>
          <w:rFonts w:ascii="Times New Roman" w:hAnsi="Times New Roman"/>
          <w:sz w:val="24"/>
          <w:szCs w:val="24"/>
        </w:rPr>
      </w:pPr>
    </w:p>
    <w:p w:rsidR="00A01CE4" w:rsidRPr="007604B2" w:rsidRDefault="00A01CE4" w:rsidP="00A01CE4">
      <w:pPr>
        <w:pStyle w:val="a5"/>
        <w:rPr>
          <w:rFonts w:ascii="Times New Roman" w:hAnsi="Times New Roman"/>
          <w:b/>
          <w:color w:val="000000"/>
          <w:sz w:val="24"/>
          <w:szCs w:val="24"/>
        </w:rPr>
      </w:pPr>
      <w:r w:rsidRPr="007604B2">
        <w:rPr>
          <w:rFonts w:ascii="Times New Roman" w:hAnsi="Times New Roman"/>
          <w:b/>
          <w:color w:val="000000"/>
          <w:sz w:val="24"/>
          <w:szCs w:val="24"/>
        </w:rPr>
        <w:t>7. Перечень основной и дополнительной учебной литературы, необходимой для освоения дисциплины</w:t>
      </w:r>
    </w:p>
    <w:p w:rsidR="00AE2501" w:rsidRDefault="00AE2501" w:rsidP="00113A35">
      <w:pPr>
        <w:jc w:val="center"/>
        <w:rPr>
          <w:b/>
          <w:sz w:val="24"/>
          <w:szCs w:val="24"/>
        </w:rPr>
      </w:pPr>
    </w:p>
    <w:p w:rsidR="00113A35" w:rsidRPr="00113A35" w:rsidRDefault="00113A35" w:rsidP="00113A35">
      <w:pPr>
        <w:jc w:val="center"/>
        <w:rPr>
          <w:b/>
          <w:sz w:val="24"/>
          <w:szCs w:val="24"/>
        </w:rPr>
      </w:pPr>
      <w:r w:rsidRPr="00113A35">
        <w:rPr>
          <w:b/>
          <w:sz w:val="24"/>
          <w:szCs w:val="24"/>
        </w:rPr>
        <w:t>Основная</w:t>
      </w:r>
    </w:p>
    <w:p w:rsidR="00113A35" w:rsidRDefault="00113A35" w:rsidP="00113A35">
      <w:pPr>
        <w:ind w:left="720"/>
        <w:jc w:val="center"/>
        <w:rPr>
          <w:iCs/>
          <w:sz w:val="24"/>
          <w:szCs w:val="24"/>
        </w:rPr>
      </w:pPr>
    </w:p>
    <w:p w:rsidR="00BB186F" w:rsidRDefault="00BB186F" w:rsidP="00BB186F">
      <w:pPr>
        <w:ind w:left="720"/>
        <w:rPr>
          <w:iCs/>
          <w:sz w:val="24"/>
          <w:szCs w:val="24"/>
        </w:rPr>
      </w:pPr>
      <w:r>
        <w:rPr>
          <w:iCs/>
          <w:sz w:val="24"/>
          <w:szCs w:val="24"/>
        </w:rPr>
        <w:lastRenderedPageBreak/>
        <w:t xml:space="preserve">1. </w:t>
      </w:r>
      <w:r w:rsidRPr="00BB186F">
        <w:rPr>
          <w:iCs/>
          <w:sz w:val="24"/>
          <w:szCs w:val="24"/>
        </w:rPr>
        <w:t xml:space="preserve">Методика обучения математике в 2 ч. Часть 1 : учебник для академического бакалавриата / Н. С. Подходова [и др.] ; под ред. Н. С. Подходовой, В. И. Снегуровой. — М. : Издательство Юрайт, 2018. — 274 с. — (Серия : Образовательный процесс). — ISBN 978-5-534-08766-6. — Режим доступа : </w:t>
      </w:r>
      <w:hyperlink r:id="rId5" w:history="1">
        <w:r w:rsidRPr="005E3770">
          <w:rPr>
            <w:rStyle w:val="a3"/>
            <w:iCs/>
            <w:sz w:val="24"/>
            <w:szCs w:val="24"/>
          </w:rPr>
          <w:t>www.biblio-online.ru/book/4EFE2956-911C-4FBB-9E90-A8C1175F2A70</w:t>
        </w:r>
      </w:hyperlink>
      <w:r w:rsidRPr="00BB186F">
        <w:rPr>
          <w:iCs/>
          <w:sz w:val="24"/>
          <w:szCs w:val="24"/>
        </w:rPr>
        <w:t>.</w:t>
      </w:r>
    </w:p>
    <w:p w:rsidR="00BB186F" w:rsidRPr="00113A35" w:rsidRDefault="00BB186F" w:rsidP="00BB186F">
      <w:pPr>
        <w:ind w:left="720"/>
        <w:rPr>
          <w:iCs/>
          <w:sz w:val="24"/>
          <w:szCs w:val="24"/>
        </w:rPr>
      </w:pPr>
      <w:r>
        <w:rPr>
          <w:iCs/>
          <w:sz w:val="24"/>
          <w:szCs w:val="24"/>
        </w:rPr>
        <w:t xml:space="preserve">2. </w:t>
      </w:r>
      <w:r w:rsidRPr="00BB186F">
        <w:rPr>
          <w:iCs/>
          <w:sz w:val="24"/>
          <w:szCs w:val="24"/>
        </w:rPr>
        <w:t xml:space="preserve">Методика обучения математике в 2 ч. Часть 2 : учебник для академического бакалавриата / Н. С. Подходова [и др.] ; под ред. Н. С. Подходовой, В. И. Снегуровой. — М. : Издательство Юрайт, 2018. — 299 с. — (Серия : Образовательный процесс). — ISBN 978-5-534-08768-0. — Режим доступа : </w:t>
      </w:r>
      <w:hyperlink r:id="rId6" w:history="1">
        <w:r w:rsidR="006D11F2">
          <w:rPr>
            <w:rStyle w:val="a3"/>
            <w:iCs/>
            <w:sz w:val="24"/>
            <w:szCs w:val="24"/>
          </w:rPr>
          <w:t>www.biblio-online.ru/book/B3A15E0D-EE42-42FF-9C7F-42575F56B4F6.</w:t>
        </w:r>
      </w:hyperlink>
    </w:p>
    <w:p w:rsidR="00113A35" w:rsidRPr="00113A35" w:rsidRDefault="00113A35" w:rsidP="00113A35">
      <w:pPr>
        <w:ind w:left="720"/>
        <w:jc w:val="center"/>
        <w:rPr>
          <w:b/>
          <w:sz w:val="24"/>
          <w:szCs w:val="24"/>
        </w:rPr>
      </w:pPr>
      <w:r w:rsidRPr="00113A35">
        <w:rPr>
          <w:b/>
          <w:sz w:val="24"/>
          <w:szCs w:val="24"/>
        </w:rPr>
        <w:t>Дополнительная</w:t>
      </w:r>
    </w:p>
    <w:p w:rsidR="00BB186F" w:rsidRDefault="00BB186F" w:rsidP="00BB186F">
      <w:pPr>
        <w:ind w:left="709"/>
        <w:jc w:val="both"/>
        <w:rPr>
          <w:rFonts w:eastAsia="Calibri"/>
          <w:color w:val="000000"/>
          <w:sz w:val="24"/>
          <w:szCs w:val="24"/>
        </w:rPr>
      </w:pPr>
      <w:r>
        <w:rPr>
          <w:rFonts w:eastAsia="Calibri"/>
          <w:color w:val="000000"/>
          <w:sz w:val="24"/>
          <w:szCs w:val="24"/>
        </w:rPr>
        <w:t xml:space="preserve">3. </w:t>
      </w:r>
      <w:r w:rsidRPr="00BB186F">
        <w:rPr>
          <w:rFonts w:eastAsia="Calibri"/>
          <w:color w:val="000000"/>
          <w:sz w:val="24"/>
          <w:szCs w:val="24"/>
        </w:rPr>
        <w:t xml:space="preserve">Методика обучения математике. Практикум : учебное пособие для академического бакалавриата / В. В. Орлов [и др.] ; под ред. В. В. Орлова, В. И. Снегуровой. — М. : Издательство Юрайт, 2018. — 374 с. — (Серия : Бакалавр. Академический курс). — ISBN 978-5-534-06537-4. </w:t>
      </w:r>
      <w:hyperlink r:id="rId7" w:history="1">
        <w:r w:rsidR="00D907BC">
          <w:rPr>
            <w:rStyle w:val="a3"/>
            <w:rFonts w:eastAsia="Calibri"/>
            <w:sz w:val="24"/>
            <w:szCs w:val="24"/>
          </w:rPr>
          <w:t>https://biblio-online.ru/viewer/763E8D38-A161-415D-9C3D-AD0DEA5757F9/metodika-obucheniya-matematike-praktikum#page/1</w:t>
        </w:r>
      </w:hyperlink>
    </w:p>
    <w:p w:rsidR="00EC24FC" w:rsidRDefault="00BB186F" w:rsidP="00BB186F">
      <w:pPr>
        <w:ind w:left="709"/>
        <w:jc w:val="both"/>
        <w:rPr>
          <w:rFonts w:eastAsia="Calibri"/>
          <w:color w:val="000000"/>
          <w:sz w:val="24"/>
          <w:szCs w:val="24"/>
        </w:rPr>
      </w:pPr>
      <w:r>
        <w:rPr>
          <w:rFonts w:eastAsia="Calibri"/>
          <w:color w:val="000000"/>
          <w:sz w:val="24"/>
          <w:szCs w:val="24"/>
        </w:rPr>
        <w:t xml:space="preserve">4. </w:t>
      </w:r>
      <w:r w:rsidRPr="00BB186F">
        <w:rPr>
          <w:rFonts w:eastAsia="Calibri"/>
          <w:color w:val="000000"/>
          <w:sz w:val="24"/>
          <w:szCs w:val="24"/>
        </w:rPr>
        <w:t xml:space="preserve">Васильева Г.Н. Современные технологии обучения математике. Часть 1 [Электронный ресурс]: учебное пособие/ Васильева Г.Н., Пестерева В.Л.— Электрон. текстовые данные.— Пермь: Пермский государственный гуманитарно-педагогический университет, 2013.— 114 c.— Режим доступа: </w:t>
      </w:r>
      <w:hyperlink r:id="rId8" w:history="1">
        <w:r w:rsidR="00D907BC">
          <w:rPr>
            <w:rStyle w:val="a3"/>
            <w:rFonts w:eastAsia="Calibri"/>
            <w:sz w:val="24"/>
            <w:szCs w:val="24"/>
          </w:rPr>
          <w:t>http://www.iprbookshop.ru/32091.html.</w:t>
        </w:r>
      </w:hyperlink>
    </w:p>
    <w:p w:rsidR="00EC24FC" w:rsidRDefault="00EC24FC" w:rsidP="00EC24FC">
      <w:pPr>
        <w:jc w:val="both"/>
        <w:rPr>
          <w:rFonts w:eastAsia="Calibri"/>
          <w:b/>
          <w:color w:val="000000"/>
          <w:sz w:val="24"/>
          <w:szCs w:val="24"/>
        </w:rPr>
      </w:pPr>
    </w:p>
    <w:p w:rsidR="00EC24FC" w:rsidRDefault="00A01CE4" w:rsidP="00EC24FC">
      <w:pPr>
        <w:ind w:firstLine="709"/>
        <w:jc w:val="both"/>
        <w:rPr>
          <w:b/>
          <w:color w:val="000000"/>
          <w:sz w:val="24"/>
          <w:szCs w:val="24"/>
        </w:rPr>
      </w:pPr>
      <w:r>
        <w:rPr>
          <w:b/>
          <w:color w:val="000000"/>
          <w:sz w:val="24"/>
          <w:szCs w:val="24"/>
        </w:rPr>
        <w:t>8</w:t>
      </w:r>
      <w:r w:rsidR="00EC24FC">
        <w:rPr>
          <w:b/>
          <w:color w:val="000000"/>
          <w:sz w:val="24"/>
          <w:szCs w:val="24"/>
        </w:rPr>
        <w:t xml:space="preserve">. Перечень ресурсов информационно-телекоммуникационной сети </w:t>
      </w:r>
      <w:r w:rsidR="0011372F">
        <w:rPr>
          <w:b/>
          <w:color w:val="000000"/>
          <w:sz w:val="24"/>
          <w:szCs w:val="24"/>
        </w:rPr>
        <w:t>«</w:t>
      </w:r>
      <w:r w:rsidR="00EC24FC">
        <w:rPr>
          <w:b/>
          <w:color w:val="000000"/>
          <w:sz w:val="24"/>
          <w:szCs w:val="24"/>
        </w:rPr>
        <w:t>Интернет</w:t>
      </w:r>
      <w:r w:rsidR="0011372F">
        <w:rPr>
          <w:b/>
          <w:color w:val="000000"/>
          <w:sz w:val="24"/>
          <w:szCs w:val="24"/>
        </w:rPr>
        <w:t>»</w:t>
      </w:r>
      <w:r w:rsidR="00EC24FC">
        <w:rPr>
          <w:b/>
          <w:color w:val="000000"/>
          <w:sz w:val="24"/>
          <w:szCs w:val="24"/>
        </w:rPr>
        <w:t>, необходимых для освоения дисциплины</w:t>
      </w:r>
    </w:p>
    <w:p w:rsidR="00EC24FC" w:rsidRDefault="00EC24FC" w:rsidP="00EC24FC">
      <w:pPr>
        <w:pStyle w:val="a5"/>
        <w:numPr>
          <w:ilvl w:val="0"/>
          <w:numId w:val="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ЭБС </w:t>
      </w:r>
      <w:r>
        <w:rPr>
          <w:rFonts w:ascii="Times New Roman" w:hAnsi="Times New Roman"/>
          <w:color w:val="000000"/>
          <w:sz w:val="24"/>
          <w:szCs w:val="24"/>
          <w:lang w:val="en-US"/>
        </w:rPr>
        <w:t>IPRBooks</w:t>
      </w:r>
      <w:r>
        <w:rPr>
          <w:rFonts w:ascii="Times New Roman" w:hAnsi="Times New Roman"/>
          <w:color w:val="000000"/>
          <w:sz w:val="24"/>
          <w:szCs w:val="24"/>
        </w:rPr>
        <w:t xml:space="preserve">  Режим доступа: </w:t>
      </w:r>
      <w:hyperlink r:id="rId9" w:history="1">
        <w:r w:rsidR="00D907BC">
          <w:rPr>
            <w:rStyle w:val="a3"/>
            <w:sz w:val="24"/>
            <w:szCs w:val="24"/>
          </w:rPr>
          <w:t>http://www.iprbookshop.ru</w:t>
        </w:r>
      </w:hyperlink>
    </w:p>
    <w:p w:rsidR="00EC24FC" w:rsidRDefault="00EC24FC" w:rsidP="00EC24FC">
      <w:pPr>
        <w:pStyle w:val="a5"/>
        <w:numPr>
          <w:ilvl w:val="0"/>
          <w:numId w:val="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ЭБС издательства </w:t>
      </w:r>
      <w:r w:rsidR="0011372F">
        <w:rPr>
          <w:rFonts w:ascii="Times New Roman" w:hAnsi="Times New Roman"/>
          <w:color w:val="000000"/>
          <w:sz w:val="24"/>
          <w:szCs w:val="24"/>
        </w:rPr>
        <w:t>«</w:t>
      </w:r>
      <w:r>
        <w:rPr>
          <w:rFonts w:ascii="Times New Roman" w:hAnsi="Times New Roman"/>
          <w:color w:val="000000"/>
          <w:sz w:val="24"/>
          <w:szCs w:val="24"/>
        </w:rPr>
        <w:t>Юрайт</w:t>
      </w:r>
      <w:r w:rsidR="0011372F">
        <w:rPr>
          <w:rFonts w:ascii="Times New Roman" w:hAnsi="Times New Roman"/>
          <w:color w:val="000000"/>
          <w:sz w:val="24"/>
          <w:szCs w:val="24"/>
        </w:rPr>
        <w:t>»</w:t>
      </w:r>
      <w:r>
        <w:rPr>
          <w:rFonts w:ascii="Times New Roman" w:hAnsi="Times New Roman"/>
          <w:color w:val="000000"/>
          <w:sz w:val="24"/>
          <w:szCs w:val="24"/>
        </w:rPr>
        <w:t xml:space="preserve"> Режим доступа: </w:t>
      </w:r>
      <w:hyperlink r:id="rId10" w:history="1">
        <w:r w:rsidR="00D907BC">
          <w:rPr>
            <w:rStyle w:val="a3"/>
            <w:sz w:val="24"/>
            <w:szCs w:val="24"/>
          </w:rPr>
          <w:t>http://biblio-online.ru</w:t>
        </w:r>
      </w:hyperlink>
    </w:p>
    <w:p w:rsidR="00EC24FC" w:rsidRDefault="00EC24FC" w:rsidP="00EC24FC">
      <w:pPr>
        <w:pStyle w:val="a5"/>
        <w:numPr>
          <w:ilvl w:val="0"/>
          <w:numId w:val="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Единое окно доступа к образовательным ресурсам. Режим доступа: </w:t>
      </w:r>
      <w:hyperlink r:id="rId11" w:history="1">
        <w:r w:rsidR="00D907BC">
          <w:rPr>
            <w:rStyle w:val="a3"/>
            <w:sz w:val="24"/>
            <w:szCs w:val="24"/>
          </w:rPr>
          <w:t>http://window.edu.ru/</w:t>
        </w:r>
      </w:hyperlink>
    </w:p>
    <w:p w:rsidR="00EC24FC" w:rsidRDefault="00EC24FC" w:rsidP="00EC24FC">
      <w:pPr>
        <w:pStyle w:val="a5"/>
        <w:numPr>
          <w:ilvl w:val="0"/>
          <w:numId w:val="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Научная электронная библиотека e-library.ru Режим доступа: </w:t>
      </w:r>
      <w:hyperlink r:id="rId12" w:history="1">
        <w:r w:rsidR="00D907BC">
          <w:rPr>
            <w:rStyle w:val="a3"/>
            <w:sz w:val="24"/>
            <w:szCs w:val="24"/>
          </w:rPr>
          <w:t>http://elibrary.ru</w:t>
        </w:r>
      </w:hyperlink>
    </w:p>
    <w:p w:rsidR="00EC24FC" w:rsidRDefault="00EC24FC" w:rsidP="00EC24FC">
      <w:pPr>
        <w:pStyle w:val="a5"/>
        <w:numPr>
          <w:ilvl w:val="0"/>
          <w:numId w:val="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Ресурсы издательства Elsevier Режим доступа:  </w:t>
      </w:r>
      <w:hyperlink r:id="rId13" w:history="1">
        <w:r w:rsidR="00D907BC">
          <w:rPr>
            <w:rStyle w:val="a3"/>
            <w:sz w:val="24"/>
            <w:szCs w:val="24"/>
          </w:rPr>
          <w:t>http://www.sciencedirect.com</w:t>
        </w:r>
      </w:hyperlink>
    </w:p>
    <w:p w:rsidR="00EC24FC" w:rsidRDefault="00EC24FC" w:rsidP="00EC24FC">
      <w:pPr>
        <w:pStyle w:val="a5"/>
        <w:numPr>
          <w:ilvl w:val="0"/>
          <w:numId w:val="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Федеральный портал </w:t>
      </w:r>
      <w:r w:rsidR="0011372F">
        <w:rPr>
          <w:rFonts w:ascii="Times New Roman" w:hAnsi="Times New Roman"/>
          <w:color w:val="000000"/>
          <w:sz w:val="24"/>
          <w:szCs w:val="24"/>
        </w:rPr>
        <w:t>«</w:t>
      </w:r>
      <w:r>
        <w:rPr>
          <w:rFonts w:ascii="Times New Roman" w:hAnsi="Times New Roman"/>
          <w:color w:val="000000"/>
          <w:sz w:val="24"/>
          <w:szCs w:val="24"/>
        </w:rPr>
        <w:t>Российское образование</w:t>
      </w:r>
      <w:r w:rsidR="0011372F">
        <w:rPr>
          <w:rFonts w:ascii="Times New Roman" w:hAnsi="Times New Roman"/>
          <w:color w:val="000000"/>
          <w:sz w:val="24"/>
          <w:szCs w:val="24"/>
        </w:rPr>
        <w:t>»</w:t>
      </w:r>
      <w:r>
        <w:rPr>
          <w:rFonts w:ascii="Times New Roman" w:hAnsi="Times New Roman"/>
          <w:color w:val="000000"/>
          <w:sz w:val="24"/>
          <w:szCs w:val="24"/>
        </w:rPr>
        <w:t xml:space="preserve"> Режим доступа:  </w:t>
      </w:r>
      <w:hyperlink r:id="rId14" w:history="1">
        <w:r w:rsidR="006D11F2">
          <w:rPr>
            <w:rStyle w:val="a3"/>
            <w:sz w:val="24"/>
            <w:szCs w:val="24"/>
          </w:rPr>
          <w:t>www.edu.ru</w:t>
        </w:r>
      </w:hyperlink>
    </w:p>
    <w:p w:rsidR="00EC24FC" w:rsidRDefault="00EC24FC" w:rsidP="00EC24FC">
      <w:pPr>
        <w:pStyle w:val="a5"/>
        <w:numPr>
          <w:ilvl w:val="0"/>
          <w:numId w:val="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Журналы Кембриджского университета Режим доступа: </w:t>
      </w:r>
      <w:hyperlink r:id="rId15" w:history="1">
        <w:r w:rsidR="00D907BC">
          <w:rPr>
            <w:rStyle w:val="a3"/>
            <w:sz w:val="24"/>
            <w:szCs w:val="24"/>
          </w:rPr>
          <w:t>http://journals.cambridge.org</w:t>
        </w:r>
      </w:hyperlink>
    </w:p>
    <w:p w:rsidR="00EC24FC" w:rsidRDefault="00EC24FC" w:rsidP="00EC24FC">
      <w:pPr>
        <w:pStyle w:val="a5"/>
        <w:numPr>
          <w:ilvl w:val="0"/>
          <w:numId w:val="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Журналы Оксфордского университета Режим доступа:  </w:t>
      </w:r>
      <w:hyperlink r:id="rId16" w:history="1">
        <w:r w:rsidR="00D907BC">
          <w:rPr>
            <w:rStyle w:val="a3"/>
            <w:sz w:val="24"/>
            <w:szCs w:val="24"/>
          </w:rPr>
          <w:t>http://www.oxfordjoumals.org</w:t>
        </w:r>
      </w:hyperlink>
    </w:p>
    <w:p w:rsidR="00EC24FC" w:rsidRDefault="00EC24FC" w:rsidP="00EC24FC">
      <w:pPr>
        <w:pStyle w:val="a5"/>
        <w:numPr>
          <w:ilvl w:val="0"/>
          <w:numId w:val="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Словари и энциклопедии на Академике Режим доступа: </w:t>
      </w:r>
      <w:hyperlink r:id="rId17" w:history="1">
        <w:r w:rsidR="00D907BC">
          <w:rPr>
            <w:rStyle w:val="a3"/>
            <w:sz w:val="24"/>
            <w:szCs w:val="24"/>
          </w:rPr>
          <w:t>http://dic.academic.ru/</w:t>
        </w:r>
      </w:hyperlink>
    </w:p>
    <w:p w:rsidR="00EC24FC" w:rsidRDefault="00EC24FC" w:rsidP="00EC24FC">
      <w:pPr>
        <w:pStyle w:val="a5"/>
        <w:numPr>
          <w:ilvl w:val="0"/>
          <w:numId w:val="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18" w:history="1">
        <w:r w:rsidR="00D907BC">
          <w:rPr>
            <w:rStyle w:val="a3"/>
            <w:sz w:val="24"/>
            <w:szCs w:val="24"/>
          </w:rPr>
          <w:t>http://www.benran.ru</w:t>
        </w:r>
      </w:hyperlink>
    </w:p>
    <w:p w:rsidR="00EC24FC" w:rsidRDefault="00EC24FC" w:rsidP="00EC24FC">
      <w:pPr>
        <w:pStyle w:val="a5"/>
        <w:numPr>
          <w:ilvl w:val="0"/>
          <w:numId w:val="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Сайт Госкомстата РФ. Режим доступа: </w:t>
      </w:r>
      <w:hyperlink r:id="rId19" w:history="1">
        <w:r w:rsidR="00D907BC">
          <w:rPr>
            <w:rStyle w:val="a3"/>
            <w:sz w:val="24"/>
            <w:szCs w:val="24"/>
          </w:rPr>
          <w:t>http://www.gks.ru</w:t>
        </w:r>
      </w:hyperlink>
    </w:p>
    <w:p w:rsidR="00EC24FC" w:rsidRDefault="00EC24FC" w:rsidP="00EC24FC">
      <w:pPr>
        <w:pStyle w:val="a5"/>
        <w:numPr>
          <w:ilvl w:val="0"/>
          <w:numId w:val="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Сайт Российской государственной библиотеки. Режим доступа: </w:t>
      </w:r>
      <w:hyperlink r:id="rId20" w:history="1">
        <w:r w:rsidR="00D907BC">
          <w:rPr>
            <w:rStyle w:val="a3"/>
            <w:sz w:val="24"/>
            <w:szCs w:val="24"/>
          </w:rPr>
          <w:t>http://diss.rsl.ru</w:t>
        </w:r>
      </w:hyperlink>
    </w:p>
    <w:p w:rsidR="00EC24FC" w:rsidRDefault="00EC24FC" w:rsidP="00EC24FC">
      <w:pPr>
        <w:pStyle w:val="a5"/>
        <w:numPr>
          <w:ilvl w:val="0"/>
          <w:numId w:val="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Базы данных по законодательству Российской Федерации. Режим доступа:  </w:t>
      </w:r>
      <w:hyperlink r:id="rId21" w:history="1">
        <w:r w:rsidR="00D907BC">
          <w:rPr>
            <w:rStyle w:val="a3"/>
            <w:sz w:val="24"/>
            <w:szCs w:val="24"/>
          </w:rPr>
          <w:t>http://ru.spinform.ru</w:t>
        </w:r>
      </w:hyperlink>
    </w:p>
    <w:p w:rsidR="00EC24FC" w:rsidRDefault="00EC24FC" w:rsidP="00EC24FC">
      <w:pPr>
        <w:ind w:firstLine="709"/>
        <w:jc w:val="both"/>
        <w:rPr>
          <w:rFonts w:eastAsia="Calibri"/>
          <w:color w:val="000000"/>
          <w:sz w:val="24"/>
          <w:szCs w:val="24"/>
        </w:rPr>
      </w:pPr>
      <w:r>
        <w:rPr>
          <w:color w:val="000000"/>
          <w:sz w:val="24"/>
          <w:szCs w:val="24"/>
        </w:rPr>
        <w:t xml:space="preserve">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w:t>
      </w:r>
      <w:r>
        <w:rPr>
          <w:color w:val="000000"/>
          <w:sz w:val="24"/>
          <w:szCs w:val="24"/>
        </w:rPr>
        <w:lastRenderedPageBreak/>
        <w:t xml:space="preserve">информационно-телекоммуникационной сети </w:t>
      </w:r>
      <w:r w:rsidR="0011372F">
        <w:rPr>
          <w:color w:val="000000"/>
          <w:sz w:val="24"/>
          <w:szCs w:val="24"/>
        </w:rPr>
        <w:t>«</w:t>
      </w:r>
      <w:r>
        <w:rPr>
          <w:color w:val="000000"/>
          <w:sz w:val="24"/>
          <w:szCs w:val="24"/>
        </w:rPr>
        <w:t>Интернет</w:t>
      </w:r>
      <w:r w:rsidR="0011372F">
        <w:rPr>
          <w:color w:val="000000"/>
          <w:sz w:val="24"/>
          <w:szCs w:val="24"/>
        </w:rPr>
        <w:t>»</w:t>
      </w:r>
      <w:r>
        <w:rPr>
          <w:color w:val="000000"/>
          <w:sz w:val="24"/>
          <w:szCs w:val="24"/>
        </w:rPr>
        <w:t>, и отвечает техническим требованиям организации как на территорииорганизации, так и вне ее.</w:t>
      </w:r>
    </w:p>
    <w:p w:rsidR="00EC24FC" w:rsidRDefault="00EC24FC" w:rsidP="00EC24FC">
      <w:pPr>
        <w:ind w:firstLine="709"/>
        <w:jc w:val="both"/>
        <w:rPr>
          <w:rFonts w:eastAsia="Calibri"/>
          <w:color w:val="000000"/>
          <w:sz w:val="24"/>
          <w:szCs w:val="24"/>
        </w:rPr>
      </w:pPr>
      <w:r>
        <w:rPr>
          <w:color w:val="000000"/>
          <w:sz w:val="24"/>
          <w:szCs w:val="24"/>
        </w:rPr>
        <w:t xml:space="preserve">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w:t>
      </w:r>
      <w:r w:rsidR="0011372F">
        <w:rPr>
          <w:color w:val="000000"/>
          <w:sz w:val="24"/>
          <w:szCs w:val="24"/>
        </w:rPr>
        <w:t>«</w:t>
      </w:r>
      <w:r>
        <w:rPr>
          <w:color w:val="000000"/>
          <w:sz w:val="24"/>
          <w:szCs w:val="24"/>
        </w:rPr>
        <w:t>Интернет</w:t>
      </w:r>
      <w:r w:rsidR="0011372F">
        <w:rPr>
          <w:color w:val="000000"/>
          <w:sz w:val="24"/>
          <w:szCs w:val="24"/>
        </w:rPr>
        <w:t>»</w:t>
      </w:r>
      <w:r>
        <w:rPr>
          <w:color w:val="000000"/>
          <w:sz w:val="24"/>
          <w:szCs w:val="24"/>
        </w:rPr>
        <w:t>.</w:t>
      </w:r>
    </w:p>
    <w:p w:rsidR="00EC24FC" w:rsidRDefault="00EC24FC" w:rsidP="00EC24FC">
      <w:pPr>
        <w:widowControl/>
        <w:autoSpaceDE/>
        <w:adjustRightInd/>
        <w:jc w:val="both"/>
        <w:rPr>
          <w:rFonts w:eastAsia="Calibri"/>
          <w:color w:val="000000"/>
          <w:sz w:val="24"/>
          <w:szCs w:val="24"/>
          <w:lang w:eastAsia="en-US"/>
        </w:rPr>
      </w:pPr>
    </w:p>
    <w:p w:rsidR="00EC24FC" w:rsidRDefault="00A01CE4" w:rsidP="00EC24FC">
      <w:pPr>
        <w:widowControl/>
        <w:autoSpaceDE/>
        <w:adjustRightInd/>
        <w:ind w:firstLine="709"/>
        <w:jc w:val="both"/>
        <w:rPr>
          <w:rFonts w:eastAsia="Calibri"/>
          <w:b/>
          <w:color w:val="000000"/>
          <w:sz w:val="24"/>
          <w:szCs w:val="24"/>
          <w:lang w:eastAsia="en-US"/>
        </w:rPr>
      </w:pPr>
      <w:r>
        <w:rPr>
          <w:rFonts w:eastAsia="Calibri"/>
          <w:b/>
          <w:color w:val="000000"/>
          <w:sz w:val="24"/>
          <w:szCs w:val="24"/>
          <w:lang w:eastAsia="en-US"/>
        </w:rPr>
        <w:t>9</w:t>
      </w:r>
      <w:r w:rsidR="00EC24FC">
        <w:rPr>
          <w:rFonts w:eastAsia="Calibri"/>
          <w:b/>
          <w:color w:val="000000"/>
          <w:sz w:val="24"/>
          <w:szCs w:val="24"/>
          <w:lang w:eastAsia="en-US"/>
        </w:rPr>
        <w:t>. Методические указания для обучающихся по освоению дисциплины</w:t>
      </w:r>
    </w:p>
    <w:p w:rsidR="00EC24FC" w:rsidRDefault="00EC24FC" w:rsidP="00EC24FC">
      <w:pPr>
        <w:ind w:firstLine="709"/>
        <w:jc w:val="both"/>
        <w:rPr>
          <w:color w:val="000000"/>
          <w:sz w:val="24"/>
          <w:szCs w:val="24"/>
        </w:rPr>
      </w:pPr>
      <w:r>
        <w:rPr>
          <w:color w:val="000000"/>
          <w:sz w:val="24"/>
          <w:szCs w:val="24"/>
        </w:rPr>
        <w:t xml:space="preserve">Для того чтобы успешно освоить дисциплину </w:t>
      </w:r>
      <w:r w:rsidR="0011372F">
        <w:rPr>
          <w:bCs/>
          <w:sz w:val="24"/>
          <w:szCs w:val="24"/>
        </w:rPr>
        <w:t>«</w:t>
      </w:r>
      <w:r>
        <w:rPr>
          <w:bCs/>
          <w:sz w:val="24"/>
          <w:szCs w:val="24"/>
        </w:rPr>
        <w:t>Подготовка ребенка к школе</w:t>
      </w:r>
      <w:r w:rsidR="0011372F">
        <w:rPr>
          <w:bCs/>
          <w:sz w:val="24"/>
          <w:szCs w:val="24"/>
        </w:rPr>
        <w:t>»</w:t>
      </w:r>
      <w:r>
        <w:rPr>
          <w:color w:val="000000"/>
          <w:sz w:val="24"/>
          <w:szCs w:val="24"/>
        </w:rPr>
        <w:t>обучающиеся должны выполнить следующие методические указания.</w:t>
      </w:r>
    </w:p>
    <w:p w:rsidR="00EC24FC" w:rsidRDefault="00EC24FC" w:rsidP="00EC24FC">
      <w:pPr>
        <w:ind w:firstLine="709"/>
        <w:jc w:val="both"/>
        <w:rPr>
          <w:color w:val="000000"/>
          <w:sz w:val="24"/>
          <w:szCs w:val="24"/>
        </w:rPr>
      </w:pPr>
      <w:r>
        <w:rPr>
          <w:color w:val="000000"/>
          <w:sz w:val="24"/>
          <w:szCs w:val="24"/>
        </w:rPr>
        <w:t xml:space="preserve">Методические указания для обучающихся по освоению дисциплины для подготовки к занятиям </w:t>
      </w:r>
      <w:r>
        <w:rPr>
          <w:b/>
          <w:color w:val="000000"/>
          <w:sz w:val="24"/>
          <w:szCs w:val="24"/>
        </w:rPr>
        <w:t>лекционного типа</w:t>
      </w:r>
      <w:r>
        <w:rPr>
          <w:color w:val="000000"/>
          <w:sz w:val="24"/>
          <w:szCs w:val="24"/>
        </w:rPr>
        <w:t>:</w:t>
      </w:r>
    </w:p>
    <w:p w:rsidR="00EC24FC" w:rsidRDefault="00EC24FC" w:rsidP="00EC24FC">
      <w:pPr>
        <w:ind w:firstLine="709"/>
        <w:jc w:val="both"/>
        <w:rPr>
          <w:color w:val="000000"/>
          <w:sz w:val="24"/>
          <w:szCs w:val="24"/>
        </w:rPr>
      </w:pPr>
      <w:r>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EC24FC" w:rsidRDefault="00EC24FC" w:rsidP="00EC24FC">
      <w:pPr>
        <w:ind w:firstLine="709"/>
        <w:jc w:val="both"/>
        <w:rPr>
          <w:b/>
          <w:color w:val="000000"/>
          <w:sz w:val="24"/>
          <w:szCs w:val="24"/>
        </w:rPr>
      </w:pPr>
      <w:r>
        <w:rPr>
          <w:color w:val="000000"/>
          <w:sz w:val="24"/>
          <w:szCs w:val="24"/>
        </w:rPr>
        <w:t xml:space="preserve"> Методические указания для обучающихся по освоению дисциплины для подготовки к занятиям </w:t>
      </w:r>
      <w:r>
        <w:rPr>
          <w:b/>
          <w:color w:val="000000"/>
          <w:sz w:val="24"/>
          <w:szCs w:val="24"/>
        </w:rPr>
        <w:t xml:space="preserve">семинарского типа: </w:t>
      </w:r>
    </w:p>
    <w:p w:rsidR="00EC24FC" w:rsidRDefault="00EC24FC" w:rsidP="00EC24FC">
      <w:pPr>
        <w:ind w:firstLine="709"/>
        <w:jc w:val="both"/>
        <w:rPr>
          <w:color w:val="000000"/>
          <w:sz w:val="24"/>
          <w:szCs w:val="24"/>
        </w:rPr>
      </w:pPr>
      <w:r>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w:t>
      </w:r>
      <w:r>
        <w:rPr>
          <w:color w:val="000000"/>
          <w:sz w:val="24"/>
          <w:szCs w:val="24"/>
        </w:rPr>
        <w:lastRenderedPageBreak/>
        <w:t>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EC24FC" w:rsidRDefault="00EC24FC" w:rsidP="00EC24FC">
      <w:pPr>
        <w:ind w:firstLine="709"/>
        <w:jc w:val="both"/>
        <w:rPr>
          <w:b/>
          <w:color w:val="000000"/>
          <w:sz w:val="24"/>
          <w:szCs w:val="24"/>
        </w:rPr>
      </w:pPr>
      <w:r>
        <w:rPr>
          <w:color w:val="000000"/>
          <w:sz w:val="24"/>
          <w:szCs w:val="24"/>
        </w:rPr>
        <w:t xml:space="preserve">Методические указания для обучающихся по освоению дисциплины для </w:t>
      </w:r>
      <w:r>
        <w:rPr>
          <w:b/>
          <w:color w:val="000000"/>
          <w:sz w:val="24"/>
          <w:szCs w:val="24"/>
        </w:rPr>
        <w:t>самостоятельной работы:</w:t>
      </w:r>
    </w:p>
    <w:p w:rsidR="00EC24FC" w:rsidRDefault="00EC24FC" w:rsidP="00EC24FC">
      <w:pPr>
        <w:ind w:firstLine="709"/>
        <w:jc w:val="both"/>
        <w:rPr>
          <w:color w:val="000000"/>
          <w:sz w:val="24"/>
          <w:szCs w:val="24"/>
        </w:rPr>
      </w:pPr>
      <w:r>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EC24FC" w:rsidRDefault="00EC24FC" w:rsidP="00EC24FC">
      <w:pPr>
        <w:ind w:firstLine="709"/>
        <w:jc w:val="both"/>
        <w:rPr>
          <w:color w:val="000000"/>
          <w:sz w:val="24"/>
          <w:szCs w:val="24"/>
        </w:rPr>
      </w:pPr>
      <w:r>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EC24FC" w:rsidRDefault="00EC24FC" w:rsidP="00EC24FC">
      <w:pPr>
        <w:ind w:firstLine="709"/>
        <w:jc w:val="both"/>
        <w:rPr>
          <w:color w:val="000000"/>
          <w:sz w:val="24"/>
          <w:szCs w:val="24"/>
        </w:rPr>
      </w:pPr>
      <w:r>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EC24FC" w:rsidRDefault="00EC24FC" w:rsidP="00EC24FC">
      <w:pPr>
        <w:ind w:firstLine="709"/>
        <w:jc w:val="both"/>
        <w:rPr>
          <w:color w:val="000000"/>
          <w:sz w:val="24"/>
          <w:szCs w:val="24"/>
        </w:rPr>
      </w:pPr>
      <w:r>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EC24FC" w:rsidRDefault="00EC24FC" w:rsidP="00EC24FC">
      <w:pPr>
        <w:ind w:firstLine="709"/>
        <w:jc w:val="both"/>
        <w:rPr>
          <w:color w:val="000000"/>
          <w:sz w:val="24"/>
          <w:szCs w:val="24"/>
        </w:rPr>
      </w:pPr>
      <w:r>
        <w:rPr>
          <w:color w:val="000000"/>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11372F">
        <w:rPr>
          <w:color w:val="000000"/>
          <w:sz w:val="24"/>
          <w:szCs w:val="24"/>
        </w:rPr>
        <w:t>«</w:t>
      </w:r>
      <w:r>
        <w:rPr>
          <w:color w:val="000000"/>
          <w:sz w:val="24"/>
          <w:szCs w:val="24"/>
        </w:rPr>
        <w:t>мысленной проработкой</w:t>
      </w:r>
      <w:r w:rsidR="0011372F">
        <w:rPr>
          <w:color w:val="000000"/>
          <w:sz w:val="24"/>
          <w:szCs w:val="24"/>
        </w:rPr>
        <w:t>»</w:t>
      </w:r>
      <w:r>
        <w:rPr>
          <w:color w:val="000000"/>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EC24FC" w:rsidRDefault="00EC24FC" w:rsidP="00EC24FC">
      <w:pPr>
        <w:ind w:firstLine="709"/>
        <w:jc w:val="both"/>
        <w:rPr>
          <w:color w:val="000000"/>
          <w:sz w:val="24"/>
          <w:szCs w:val="24"/>
        </w:rPr>
      </w:pPr>
      <w:r>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EC24FC" w:rsidRDefault="00EC24FC" w:rsidP="00EC24FC">
      <w:pPr>
        <w:ind w:firstLine="709"/>
        <w:jc w:val="both"/>
        <w:rPr>
          <w:color w:val="000000"/>
          <w:sz w:val="24"/>
          <w:szCs w:val="24"/>
        </w:rPr>
      </w:pPr>
      <w:r>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EC24FC" w:rsidRDefault="00EC24FC" w:rsidP="00EC24FC">
      <w:pPr>
        <w:ind w:firstLine="709"/>
        <w:jc w:val="both"/>
        <w:rPr>
          <w:color w:val="000000"/>
          <w:sz w:val="24"/>
          <w:szCs w:val="24"/>
        </w:rPr>
      </w:pPr>
      <w:r>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w:t>
      </w:r>
      <w:r>
        <w:rPr>
          <w:color w:val="000000"/>
          <w:sz w:val="24"/>
          <w:szCs w:val="24"/>
        </w:rPr>
        <w:lastRenderedPageBreak/>
        <w:t xml:space="preserve">нужно определять их схожие суждения, аргументы, выводы, а затем сравнивать их между собой и применять из них ту, которая более убедительна. </w:t>
      </w:r>
    </w:p>
    <w:p w:rsidR="00EC24FC" w:rsidRDefault="00EC24FC" w:rsidP="00EC24FC">
      <w:pPr>
        <w:ind w:firstLine="709"/>
        <w:jc w:val="both"/>
        <w:rPr>
          <w:color w:val="000000"/>
          <w:sz w:val="24"/>
          <w:szCs w:val="24"/>
        </w:rPr>
      </w:pPr>
      <w:r>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EC24FC" w:rsidRDefault="00EC24FC" w:rsidP="00EC24FC">
      <w:pPr>
        <w:ind w:firstLine="709"/>
        <w:jc w:val="both"/>
        <w:rPr>
          <w:color w:val="000000"/>
          <w:sz w:val="24"/>
          <w:szCs w:val="24"/>
        </w:rPr>
      </w:pPr>
      <w:r>
        <w:rPr>
          <w:color w:val="000000"/>
          <w:sz w:val="24"/>
          <w:szCs w:val="24"/>
        </w:rPr>
        <w:t>Таким образом, при работе с источниками и литературой важно уметь:</w:t>
      </w:r>
    </w:p>
    <w:p w:rsidR="00EC24FC" w:rsidRDefault="00EC24FC" w:rsidP="00EC24FC">
      <w:pPr>
        <w:widowControl/>
        <w:numPr>
          <w:ilvl w:val="0"/>
          <w:numId w:val="7"/>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EC24FC" w:rsidRDefault="00EC24FC" w:rsidP="00EC24FC">
      <w:pPr>
        <w:widowControl/>
        <w:numPr>
          <w:ilvl w:val="0"/>
          <w:numId w:val="7"/>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обобщать полученную информацию, оценивать прослушанное и прочитанное; </w:t>
      </w:r>
    </w:p>
    <w:p w:rsidR="00EC24FC" w:rsidRDefault="00EC24FC" w:rsidP="00EC24FC">
      <w:pPr>
        <w:widowControl/>
        <w:numPr>
          <w:ilvl w:val="0"/>
          <w:numId w:val="7"/>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EC24FC" w:rsidRDefault="00EC24FC" w:rsidP="00EC24FC">
      <w:pPr>
        <w:widowControl/>
        <w:numPr>
          <w:ilvl w:val="0"/>
          <w:numId w:val="7"/>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готовить и презентовать развернутые сообщения типа доклада;</w:t>
      </w:r>
    </w:p>
    <w:p w:rsidR="00EC24FC" w:rsidRDefault="00EC24FC" w:rsidP="00EC24FC">
      <w:pPr>
        <w:widowControl/>
        <w:numPr>
          <w:ilvl w:val="0"/>
          <w:numId w:val="7"/>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EC24FC" w:rsidRDefault="00EC24FC" w:rsidP="00EC24FC">
      <w:pPr>
        <w:widowControl/>
        <w:numPr>
          <w:ilvl w:val="0"/>
          <w:numId w:val="7"/>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пользоваться реферативными и справочными материалами; </w:t>
      </w:r>
    </w:p>
    <w:p w:rsidR="00EC24FC" w:rsidRDefault="00EC24FC" w:rsidP="00EC24FC">
      <w:pPr>
        <w:widowControl/>
        <w:numPr>
          <w:ilvl w:val="0"/>
          <w:numId w:val="7"/>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EC24FC" w:rsidRDefault="00EC24FC" w:rsidP="00EC24FC">
      <w:pPr>
        <w:widowControl/>
        <w:numPr>
          <w:ilvl w:val="0"/>
          <w:numId w:val="7"/>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EC24FC" w:rsidRDefault="00EC24FC" w:rsidP="00EC24FC">
      <w:pPr>
        <w:ind w:firstLine="709"/>
        <w:jc w:val="both"/>
        <w:rPr>
          <w:color w:val="000000"/>
          <w:sz w:val="24"/>
          <w:szCs w:val="24"/>
        </w:rPr>
      </w:pPr>
      <w:r>
        <w:rPr>
          <w:b/>
          <w:bCs/>
          <w:color w:val="000000"/>
          <w:sz w:val="24"/>
          <w:szCs w:val="24"/>
        </w:rPr>
        <w:t>Подготовка к промежуточной аттестации</w:t>
      </w:r>
      <w:r>
        <w:rPr>
          <w:bCs/>
          <w:color w:val="000000"/>
          <w:sz w:val="24"/>
          <w:szCs w:val="24"/>
        </w:rPr>
        <w:t>:</w:t>
      </w:r>
    </w:p>
    <w:p w:rsidR="00EC24FC" w:rsidRDefault="00EC24FC" w:rsidP="00EC24FC">
      <w:pPr>
        <w:ind w:firstLine="709"/>
        <w:jc w:val="both"/>
        <w:rPr>
          <w:color w:val="000000"/>
          <w:sz w:val="24"/>
          <w:szCs w:val="24"/>
        </w:rPr>
      </w:pPr>
      <w:r>
        <w:rPr>
          <w:color w:val="000000"/>
          <w:sz w:val="24"/>
          <w:szCs w:val="24"/>
        </w:rPr>
        <w:t>При подготовке к промежуточной аттестации целесообразно:</w:t>
      </w:r>
    </w:p>
    <w:p w:rsidR="00EC24FC" w:rsidRDefault="00EC24FC" w:rsidP="00EC24FC">
      <w:pPr>
        <w:ind w:firstLine="709"/>
        <w:jc w:val="both"/>
        <w:rPr>
          <w:color w:val="000000"/>
          <w:sz w:val="24"/>
          <w:szCs w:val="24"/>
        </w:rPr>
      </w:pPr>
      <w:r>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EC24FC" w:rsidRDefault="00EC24FC" w:rsidP="00EC24FC">
      <w:pPr>
        <w:ind w:firstLine="709"/>
        <w:jc w:val="both"/>
        <w:rPr>
          <w:color w:val="000000"/>
          <w:sz w:val="24"/>
          <w:szCs w:val="24"/>
        </w:rPr>
      </w:pPr>
      <w:r>
        <w:rPr>
          <w:color w:val="000000"/>
          <w:sz w:val="24"/>
          <w:szCs w:val="24"/>
        </w:rPr>
        <w:t>- внимательно прочитать рекомендованную литературу;</w:t>
      </w:r>
    </w:p>
    <w:p w:rsidR="00EC24FC" w:rsidRDefault="00EC24FC" w:rsidP="00EC24FC">
      <w:pPr>
        <w:ind w:firstLine="709"/>
        <w:jc w:val="both"/>
        <w:rPr>
          <w:color w:val="000000"/>
          <w:sz w:val="24"/>
          <w:szCs w:val="24"/>
        </w:rPr>
      </w:pPr>
      <w:r>
        <w:rPr>
          <w:color w:val="000000"/>
          <w:sz w:val="24"/>
          <w:szCs w:val="24"/>
        </w:rPr>
        <w:t xml:space="preserve">- составить краткие конспекты ответов (планы ответов). </w:t>
      </w:r>
    </w:p>
    <w:p w:rsidR="00EC24FC" w:rsidRDefault="00EC24FC" w:rsidP="00EC24FC">
      <w:pPr>
        <w:ind w:firstLine="709"/>
        <w:jc w:val="both"/>
        <w:rPr>
          <w:color w:val="000000"/>
          <w:sz w:val="24"/>
          <w:szCs w:val="24"/>
        </w:rPr>
      </w:pPr>
    </w:p>
    <w:p w:rsidR="00C114DC" w:rsidRPr="00C114DC" w:rsidRDefault="00C114DC" w:rsidP="00C114DC">
      <w:pPr>
        <w:widowControl/>
        <w:tabs>
          <w:tab w:val="left" w:pos="993"/>
        </w:tabs>
        <w:autoSpaceDE/>
        <w:autoSpaceDN/>
        <w:adjustRightInd/>
        <w:spacing w:after="200" w:line="276" w:lineRule="auto"/>
        <w:ind w:left="720"/>
        <w:jc w:val="both"/>
        <w:rPr>
          <w:rFonts w:eastAsiaTheme="minorEastAsia"/>
          <w:sz w:val="24"/>
          <w:szCs w:val="24"/>
        </w:rPr>
      </w:pPr>
      <w:r w:rsidRPr="00C114DC">
        <w:rPr>
          <w:rFonts w:eastAsiaTheme="minorEastAsia"/>
          <w:b/>
          <w:bCs/>
          <w:color w:val="000000"/>
          <w:sz w:val="24"/>
          <w:szCs w:val="22"/>
        </w:rPr>
        <w:t>10. Современные профессиональные базы данных и информационные справочные системы</w:t>
      </w:r>
    </w:p>
    <w:p w:rsidR="00C114DC" w:rsidRPr="00C114DC" w:rsidRDefault="00C114DC" w:rsidP="00C114DC">
      <w:pPr>
        <w:widowControl/>
        <w:numPr>
          <w:ilvl w:val="0"/>
          <w:numId w:val="11"/>
        </w:numPr>
        <w:autoSpaceDE/>
        <w:autoSpaceDN/>
        <w:adjustRightInd/>
        <w:spacing w:after="200" w:line="276" w:lineRule="auto"/>
        <w:contextualSpacing/>
        <w:rPr>
          <w:rFonts w:eastAsia="Calibri"/>
          <w:color w:val="000000"/>
          <w:sz w:val="24"/>
          <w:szCs w:val="24"/>
          <w:lang w:eastAsia="en-US"/>
        </w:rPr>
      </w:pPr>
      <w:r w:rsidRPr="00C114DC">
        <w:rPr>
          <w:rFonts w:eastAsia="Calibri"/>
          <w:color w:val="000000"/>
          <w:sz w:val="24"/>
          <w:szCs w:val="24"/>
          <w:lang w:eastAsia="en-US"/>
        </w:rPr>
        <w:t xml:space="preserve">Справочная правовая система «Консультант Плюс» - </w:t>
      </w:r>
      <w:r w:rsidRPr="00C114DC">
        <w:rPr>
          <w:rFonts w:eastAsia="Calibri"/>
          <w:sz w:val="24"/>
          <w:szCs w:val="24"/>
          <w:lang w:eastAsia="en-US"/>
        </w:rPr>
        <w:t xml:space="preserve">Режим доступа: </w:t>
      </w:r>
      <w:hyperlink r:id="rId22" w:history="1">
        <w:r w:rsidR="00D907BC">
          <w:rPr>
            <w:rStyle w:val="a3"/>
            <w:rFonts w:eastAsia="Calibri"/>
            <w:sz w:val="24"/>
            <w:szCs w:val="24"/>
            <w:lang w:eastAsia="en-US"/>
          </w:rPr>
          <w:t>http://www.consultant.ru/edu/student/study/</w:t>
        </w:r>
      </w:hyperlink>
    </w:p>
    <w:p w:rsidR="00C114DC" w:rsidRPr="00C114DC" w:rsidRDefault="00C114DC" w:rsidP="00C114DC">
      <w:pPr>
        <w:widowControl/>
        <w:numPr>
          <w:ilvl w:val="0"/>
          <w:numId w:val="11"/>
        </w:numPr>
        <w:autoSpaceDE/>
        <w:autoSpaceDN/>
        <w:adjustRightInd/>
        <w:spacing w:after="200" w:line="276" w:lineRule="auto"/>
        <w:contextualSpacing/>
        <w:rPr>
          <w:rFonts w:eastAsia="Calibri"/>
          <w:color w:val="000000"/>
          <w:sz w:val="24"/>
          <w:szCs w:val="24"/>
          <w:lang w:eastAsia="en-US"/>
        </w:rPr>
      </w:pPr>
      <w:r w:rsidRPr="00C114DC">
        <w:rPr>
          <w:rFonts w:eastAsia="Calibri"/>
          <w:color w:val="000000"/>
          <w:sz w:val="24"/>
          <w:szCs w:val="24"/>
          <w:lang w:eastAsia="en-US"/>
        </w:rPr>
        <w:t xml:space="preserve">Справочная правовая система «Гарант» - </w:t>
      </w:r>
      <w:r w:rsidRPr="00C114DC">
        <w:rPr>
          <w:rFonts w:eastAsia="Calibri"/>
          <w:sz w:val="24"/>
          <w:szCs w:val="24"/>
          <w:lang w:eastAsia="en-US"/>
        </w:rPr>
        <w:t xml:space="preserve">Режим доступа: </w:t>
      </w:r>
      <w:hyperlink r:id="rId23" w:history="1">
        <w:r w:rsidR="00D907BC">
          <w:rPr>
            <w:rStyle w:val="a3"/>
            <w:rFonts w:eastAsia="Calibri"/>
            <w:sz w:val="24"/>
            <w:szCs w:val="24"/>
            <w:lang w:eastAsia="en-US"/>
          </w:rPr>
          <w:t>http://edu.garant.ru/omga/</w:t>
        </w:r>
      </w:hyperlink>
    </w:p>
    <w:p w:rsidR="00C114DC" w:rsidRPr="00C114DC" w:rsidRDefault="00C114DC" w:rsidP="00C114DC">
      <w:pPr>
        <w:widowControl/>
        <w:numPr>
          <w:ilvl w:val="0"/>
          <w:numId w:val="11"/>
        </w:numPr>
        <w:autoSpaceDE/>
        <w:autoSpaceDN/>
        <w:adjustRightInd/>
        <w:spacing w:after="200" w:line="276" w:lineRule="auto"/>
        <w:contextualSpacing/>
        <w:jc w:val="both"/>
        <w:rPr>
          <w:rFonts w:eastAsiaTheme="minorEastAsia"/>
          <w:color w:val="000000"/>
          <w:sz w:val="24"/>
          <w:szCs w:val="24"/>
        </w:rPr>
      </w:pPr>
      <w:r w:rsidRPr="00C114DC">
        <w:rPr>
          <w:rFonts w:eastAsiaTheme="minorEastAsia"/>
          <w:color w:val="000000"/>
          <w:sz w:val="24"/>
          <w:szCs w:val="24"/>
        </w:rPr>
        <w:t xml:space="preserve">Официальный интернет-портал правовой информации </w:t>
      </w:r>
      <w:hyperlink r:id="rId24" w:history="1">
        <w:r w:rsidR="00D907BC">
          <w:rPr>
            <w:rStyle w:val="a3"/>
            <w:rFonts w:eastAsiaTheme="minorEastAsia"/>
            <w:sz w:val="24"/>
            <w:szCs w:val="24"/>
          </w:rPr>
          <w:t>http://pravo.gov.ru.....</w:t>
        </w:r>
      </w:hyperlink>
      <w:r w:rsidRPr="00C114DC">
        <w:rPr>
          <w:rFonts w:eastAsiaTheme="minorEastAsia"/>
          <w:color w:val="000000"/>
          <w:sz w:val="24"/>
          <w:szCs w:val="24"/>
        </w:rPr>
        <w:t>.</w:t>
      </w:r>
    </w:p>
    <w:p w:rsidR="00C114DC" w:rsidRPr="00C114DC" w:rsidRDefault="00C114DC" w:rsidP="00C114DC">
      <w:pPr>
        <w:widowControl/>
        <w:numPr>
          <w:ilvl w:val="0"/>
          <w:numId w:val="11"/>
        </w:numPr>
        <w:autoSpaceDE/>
        <w:autoSpaceDN/>
        <w:adjustRightInd/>
        <w:spacing w:after="200" w:line="276" w:lineRule="auto"/>
        <w:contextualSpacing/>
        <w:jc w:val="both"/>
        <w:rPr>
          <w:rFonts w:eastAsiaTheme="minorEastAsia"/>
          <w:color w:val="000000"/>
          <w:sz w:val="24"/>
          <w:szCs w:val="24"/>
        </w:rPr>
      </w:pPr>
      <w:r w:rsidRPr="00C114DC">
        <w:rPr>
          <w:rFonts w:eastAsiaTheme="minorEastAsia"/>
          <w:color w:val="000000"/>
          <w:sz w:val="24"/>
          <w:szCs w:val="24"/>
        </w:rPr>
        <w:t>Портал Федеральных государственных образовательных стандартов высшего</w:t>
      </w:r>
      <w:r w:rsidRPr="00C114DC">
        <w:rPr>
          <w:rFonts w:eastAsiaTheme="minorEastAsia"/>
          <w:color w:val="000000"/>
          <w:sz w:val="24"/>
          <w:szCs w:val="24"/>
        </w:rPr>
        <w:br/>
        <w:t xml:space="preserve">образования </w:t>
      </w:r>
      <w:hyperlink r:id="rId25" w:history="1">
        <w:r w:rsidR="00D907BC">
          <w:rPr>
            <w:rStyle w:val="a3"/>
            <w:rFonts w:eastAsiaTheme="minorEastAsia"/>
            <w:sz w:val="24"/>
            <w:szCs w:val="24"/>
          </w:rPr>
          <w:t>http://fgosvo.ru.....</w:t>
        </w:r>
      </w:hyperlink>
      <w:r w:rsidRPr="00C114DC">
        <w:rPr>
          <w:rFonts w:eastAsiaTheme="minorEastAsia"/>
          <w:color w:val="000000"/>
          <w:sz w:val="24"/>
          <w:szCs w:val="24"/>
        </w:rPr>
        <w:t>.</w:t>
      </w:r>
    </w:p>
    <w:p w:rsidR="00C114DC" w:rsidRPr="00C114DC" w:rsidRDefault="00C114DC" w:rsidP="00C114DC">
      <w:pPr>
        <w:widowControl/>
        <w:numPr>
          <w:ilvl w:val="0"/>
          <w:numId w:val="11"/>
        </w:numPr>
        <w:autoSpaceDE/>
        <w:autoSpaceDN/>
        <w:adjustRightInd/>
        <w:spacing w:after="200" w:line="276" w:lineRule="auto"/>
        <w:contextualSpacing/>
        <w:jc w:val="both"/>
        <w:rPr>
          <w:rFonts w:eastAsiaTheme="minorEastAsia"/>
          <w:color w:val="000000"/>
          <w:sz w:val="24"/>
          <w:szCs w:val="24"/>
        </w:rPr>
      </w:pPr>
      <w:r w:rsidRPr="00C114DC">
        <w:rPr>
          <w:rFonts w:eastAsiaTheme="minorEastAsia"/>
          <w:color w:val="000000"/>
          <w:sz w:val="24"/>
          <w:szCs w:val="24"/>
        </w:rPr>
        <w:t xml:space="preserve">Портал «Информационно-коммуникационные технологии в образовании» </w:t>
      </w:r>
      <w:hyperlink r:id="rId26" w:history="1">
        <w:r w:rsidR="00D907BC">
          <w:rPr>
            <w:rStyle w:val="a3"/>
            <w:rFonts w:eastAsiaTheme="minorEastAsia"/>
            <w:sz w:val="24"/>
            <w:szCs w:val="24"/>
          </w:rPr>
          <w:t>http://www.ict.edu.ru.....</w:t>
        </w:r>
      </w:hyperlink>
      <w:r w:rsidRPr="00C114DC">
        <w:rPr>
          <w:rFonts w:eastAsiaTheme="minorEastAsia"/>
          <w:color w:val="000000"/>
          <w:sz w:val="24"/>
          <w:szCs w:val="24"/>
        </w:rPr>
        <w:t>.</w:t>
      </w:r>
    </w:p>
    <w:p w:rsidR="00C114DC" w:rsidRPr="00C114DC" w:rsidRDefault="00C114DC" w:rsidP="00C114DC">
      <w:pPr>
        <w:widowControl/>
        <w:numPr>
          <w:ilvl w:val="0"/>
          <w:numId w:val="11"/>
        </w:numPr>
        <w:autoSpaceDE/>
        <w:autoSpaceDN/>
        <w:adjustRightInd/>
        <w:spacing w:after="200" w:line="276" w:lineRule="auto"/>
        <w:contextualSpacing/>
        <w:jc w:val="both"/>
        <w:rPr>
          <w:sz w:val="24"/>
          <w:szCs w:val="24"/>
          <w:lang w:eastAsia="en-US"/>
        </w:rPr>
      </w:pPr>
      <w:r w:rsidRPr="00C114DC">
        <w:rPr>
          <w:color w:val="000000"/>
          <w:sz w:val="24"/>
          <w:szCs w:val="22"/>
          <w:lang w:eastAsia="en-US"/>
        </w:rPr>
        <w:t xml:space="preserve">Педагогическая библиотека </w:t>
      </w:r>
      <w:hyperlink r:id="rId27" w:history="1">
        <w:r w:rsidR="00D907BC">
          <w:rPr>
            <w:rStyle w:val="a3"/>
            <w:sz w:val="24"/>
            <w:szCs w:val="22"/>
            <w:lang w:eastAsia="en-US"/>
          </w:rPr>
          <w:t>http://www.gumer.info/bibliotek_Buks/Pedagog/index.php</w:t>
        </w:r>
      </w:hyperlink>
    </w:p>
    <w:p w:rsidR="00C114DC" w:rsidRPr="00C114DC" w:rsidRDefault="00C114DC" w:rsidP="00C114DC">
      <w:pPr>
        <w:widowControl/>
        <w:autoSpaceDE/>
        <w:autoSpaceDN/>
        <w:adjustRightInd/>
        <w:spacing w:after="200" w:line="276" w:lineRule="auto"/>
        <w:ind w:firstLine="709"/>
        <w:jc w:val="both"/>
        <w:rPr>
          <w:rFonts w:eastAsiaTheme="minorEastAsia"/>
          <w:b/>
          <w:sz w:val="24"/>
          <w:szCs w:val="24"/>
        </w:rPr>
      </w:pPr>
    </w:p>
    <w:p w:rsidR="00C114DC" w:rsidRPr="00C114DC" w:rsidRDefault="00C114DC" w:rsidP="00C114DC">
      <w:pPr>
        <w:widowControl/>
        <w:autoSpaceDE/>
        <w:autoSpaceDN/>
        <w:adjustRightInd/>
        <w:spacing w:after="200" w:line="276" w:lineRule="auto"/>
        <w:ind w:firstLine="709"/>
        <w:jc w:val="both"/>
        <w:rPr>
          <w:rFonts w:eastAsiaTheme="minorEastAsia"/>
          <w:b/>
          <w:sz w:val="24"/>
          <w:szCs w:val="24"/>
        </w:rPr>
      </w:pPr>
      <w:r w:rsidRPr="00C114DC">
        <w:rPr>
          <w:rFonts w:eastAsiaTheme="minorEastAsia"/>
          <w:b/>
          <w:sz w:val="24"/>
          <w:szCs w:val="24"/>
        </w:rPr>
        <w:t xml:space="preserve">11. Описание материально-технической базы, необходимой для осуществления образовательного процесса </w:t>
      </w:r>
    </w:p>
    <w:p w:rsidR="00C114DC" w:rsidRPr="00C114DC" w:rsidRDefault="00C114DC" w:rsidP="00C114DC">
      <w:pPr>
        <w:widowControl/>
        <w:autoSpaceDE/>
        <w:autoSpaceDN/>
        <w:adjustRightInd/>
        <w:ind w:firstLine="709"/>
        <w:jc w:val="both"/>
        <w:rPr>
          <w:rFonts w:eastAsiaTheme="minorEastAsia"/>
          <w:sz w:val="24"/>
          <w:szCs w:val="24"/>
        </w:rPr>
      </w:pPr>
      <w:r w:rsidRPr="00C114DC">
        <w:rPr>
          <w:rFonts w:eastAsiaTheme="minorEastAsia"/>
          <w:sz w:val="24"/>
          <w:szCs w:val="24"/>
        </w:rPr>
        <w:t xml:space="preserve">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w:t>
      </w:r>
      <w:r w:rsidRPr="00C114DC">
        <w:rPr>
          <w:rFonts w:eastAsiaTheme="minorEastAsia"/>
          <w:sz w:val="24"/>
          <w:szCs w:val="24"/>
        </w:rPr>
        <w:lastRenderedPageBreak/>
        <w:t>подготовки, практической и научно-исследовательской работ обучающихся, предусмотренных рабочей программой дисциплины.</w:t>
      </w:r>
    </w:p>
    <w:p w:rsidR="00C114DC" w:rsidRPr="00C114DC" w:rsidRDefault="00C114DC" w:rsidP="00C114DC">
      <w:pPr>
        <w:widowControl/>
        <w:autoSpaceDE/>
        <w:autoSpaceDN/>
        <w:adjustRightInd/>
        <w:ind w:firstLine="709"/>
        <w:jc w:val="both"/>
        <w:rPr>
          <w:rFonts w:eastAsiaTheme="minorEastAsia"/>
          <w:sz w:val="24"/>
          <w:szCs w:val="24"/>
        </w:rPr>
      </w:pPr>
      <w:r w:rsidRPr="00C114DC">
        <w:rPr>
          <w:rFonts w:eastAsiaTheme="minorEastAsia"/>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114DC" w:rsidRPr="00C114DC" w:rsidRDefault="00C114DC" w:rsidP="00C114DC">
      <w:pPr>
        <w:widowControl/>
        <w:autoSpaceDE/>
        <w:autoSpaceDN/>
        <w:adjustRightInd/>
        <w:ind w:firstLine="709"/>
        <w:jc w:val="both"/>
        <w:rPr>
          <w:rFonts w:eastAsiaTheme="minorEastAsia"/>
          <w:sz w:val="24"/>
          <w:szCs w:val="24"/>
        </w:rPr>
      </w:pPr>
      <w:r w:rsidRPr="00C114DC">
        <w:rPr>
          <w:rFonts w:eastAsiaTheme="minorEastAsia"/>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114DC" w:rsidRPr="00C114DC" w:rsidRDefault="00C114DC" w:rsidP="00C114DC">
      <w:pPr>
        <w:widowControl/>
        <w:autoSpaceDE/>
        <w:autoSpaceDN/>
        <w:adjustRightInd/>
        <w:ind w:firstLine="709"/>
        <w:jc w:val="both"/>
        <w:rPr>
          <w:rFonts w:eastAsiaTheme="minorEastAsia"/>
          <w:sz w:val="24"/>
          <w:szCs w:val="24"/>
        </w:rPr>
      </w:pPr>
      <w:r w:rsidRPr="00C114DC">
        <w:rPr>
          <w:rFonts w:eastAsiaTheme="minorEastAsia"/>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C114DC" w:rsidRPr="00C114DC" w:rsidRDefault="00C114DC" w:rsidP="00C114DC">
      <w:pPr>
        <w:widowControl/>
        <w:autoSpaceDE/>
        <w:autoSpaceDN/>
        <w:adjustRightInd/>
        <w:ind w:firstLine="709"/>
        <w:jc w:val="both"/>
        <w:rPr>
          <w:rFonts w:eastAsiaTheme="minorEastAsia"/>
          <w:sz w:val="24"/>
          <w:szCs w:val="24"/>
        </w:rPr>
      </w:pPr>
      <w:r w:rsidRPr="00C114DC">
        <w:rPr>
          <w:rFonts w:eastAsiaTheme="minorEastAsia"/>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B2552">
          <w:rPr>
            <w:rFonts w:eastAsiaTheme="minorEastAsia"/>
            <w:color w:val="0000FF"/>
            <w:sz w:val="24"/>
            <w:u w:val="single"/>
          </w:rPr>
          <w:t>www.biblio-online.ru</w:t>
        </w:r>
      </w:hyperlink>
      <w:r w:rsidRPr="00C114DC">
        <w:rPr>
          <w:rFonts w:eastAsiaTheme="minorEastAsia"/>
          <w:sz w:val="24"/>
          <w:szCs w:val="24"/>
        </w:rPr>
        <w:t xml:space="preserve">., 1С:Предпр.8.Комплект для обучения в высших и средних учебных заведениях, Moodle. </w:t>
      </w:r>
    </w:p>
    <w:p w:rsidR="00C114DC" w:rsidRPr="00C114DC" w:rsidRDefault="00C114DC" w:rsidP="00C114DC">
      <w:pPr>
        <w:widowControl/>
        <w:autoSpaceDE/>
        <w:autoSpaceDN/>
        <w:adjustRightInd/>
        <w:ind w:firstLine="709"/>
        <w:jc w:val="both"/>
        <w:rPr>
          <w:rFonts w:eastAsiaTheme="minorEastAsia"/>
          <w:sz w:val="24"/>
          <w:szCs w:val="24"/>
        </w:rPr>
      </w:pPr>
      <w:r w:rsidRPr="00C114DC">
        <w:rPr>
          <w:rFonts w:eastAsiaTheme="minorEastAsia"/>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C114DC" w:rsidRPr="00C114DC" w:rsidRDefault="00C114DC" w:rsidP="00C114DC">
      <w:pPr>
        <w:widowControl/>
        <w:autoSpaceDE/>
        <w:autoSpaceDN/>
        <w:adjustRightInd/>
        <w:ind w:firstLine="709"/>
        <w:jc w:val="both"/>
        <w:rPr>
          <w:rFonts w:eastAsiaTheme="minorEastAsia"/>
          <w:sz w:val="24"/>
          <w:szCs w:val="24"/>
        </w:rPr>
      </w:pPr>
      <w:r w:rsidRPr="00C114DC">
        <w:rPr>
          <w:rFonts w:eastAsiaTheme="minorEastAsia"/>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w:t>
      </w:r>
      <w:r w:rsidRPr="00C114DC">
        <w:rPr>
          <w:rFonts w:eastAsiaTheme="minorEastAsia"/>
          <w:sz w:val="24"/>
          <w:szCs w:val="24"/>
        </w:rPr>
        <w:lastRenderedPageBreak/>
        <w:t xml:space="preserve">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B2552">
          <w:rPr>
            <w:rFonts w:eastAsiaTheme="minorEastAsia"/>
            <w:color w:val="0000FF"/>
            <w:sz w:val="24"/>
            <w:u w:val="single"/>
          </w:rPr>
          <w:t>www.biblio-online.ru</w:t>
        </w:r>
      </w:hyperlink>
      <w:r w:rsidRPr="00C114DC">
        <w:rPr>
          <w:rFonts w:eastAsiaTheme="minorEastAsia"/>
          <w:sz w:val="24"/>
          <w:szCs w:val="24"/>
        </w:rPr>
        <w:t xml:space="preserve"> </w:t>
      </w:r>
    </w:p>
    <w:p w:rsidR="00C114DC" w:rsidRPr="00C114DC" w:rsidRDefault="00C114DC" w:rsidP="00C114DC">
      <w:pPr>
        <w:widowControl/>
        <w:autoSpaceDE/>
        <w:autoSpaceDN/>
        <w:adjustRightInd/>
        <w:ind w:firstLine="709"/>
        <w:jc w:val="both"/>
        <w:rPr>
          <w:rFonts w:eastAsiaTheme="minorEastAsia"/>
          <w:sz w:val="24"/>
          <w:szCs w:val="24"/>
        </w:rPr>
      </w:pPr>
      <w:r w:rsidRPr="00C114DC">
        <w:rPr>
          <w:rFonts w:eastAsiaTheme="minorEastAsia"/>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C114DC" w:rsidRPr="00C114DC" w:rsidRDefault="00C114DC" w:rsidP="00C114DC">
      <w:pPr>
        <w:widowControl/>
        <w:autoSpaceDE/>
        <w:autoSpaceDN/>
        <w:adjustRightInd/>
        <w:spacing w:after="200" w:line="276" w:lineRule="auto"/>
        <w:jc w:val="both"/>
        <w:rPr>
          <w:rFonts w:eastAsiaTheme="minorEastAsia"/>
          <w:sz w:val="24"/>
          <w:szCs w:val="24"/>
        </w:rPr>
      </w:pPr>
      <w:r w:rsidRPr="00C114DC">
        <w:rPr>
          <w:rFonts w:eastAsiaTheme="minorEastAsia"/>
          <w:sz w:val="24"/>
          <w:szCs w:val="24"/>
        </w:rPr>
        <w:t xml:space="preserve"> </w:t>
      </w:r>
    </w:p>
    <w:p w:rsidR="00C114DC" w:rsidRPr="00C114DC" w:rsidRDefault="00C114DC" w:rsidP="00C114DC">
      <w:pPr>
        <w:widowControl/>
        <w:autoSpaceDE/>
        <w:autoSpaceDN/>
        <w:adjustRightInd/>
        <w:spacing w:after="200" w:line="276" w:lineRule="auto"/>
        <w:ind w:firstLine="709"/>
        <w:jc w:val="both"/>
        <w:rPr>
          <w:rFonts w:asciiTheme="minorHAnsi" w:eastAsiaTheme="minorEastAsia" w:hAnsiTheme="minorHAnsi" w:cstheme="minorBidi"/>
          <w:sz w:val="24"/>
          <w:szCs w:val="24"/>
        </w:rPr>
      </w:pPr>
    </w:p>
    <w:p w:rsidR="00C114DC" w:rsidRPr="00C114DC" w:rsidRDefault="00C114DC" w:rsidP="00C114DC">
      <w:pPr>
        <w:widowControl/>
        <w:autoSpaceDE/>
        <w:autoSpaceDN/>
        <w:adjustRightInd/>
        <w:spacing w:after="200" w:line="276" w:lineRule="auto"/>
        <w:ind w:firstLine="709"/>
        <w:jc w:val="both"/>
        <w:rPr>
          <w:rFonts w:asciiTheme="minorHAnsi" w:eastAsiaTheme="minorEastAsia" w:hAnsiTheme="minorHAnsi" w:cstheme="minorBidi"/>
          <w:sz w:val="22"/>
          <w:szCs w:val="22"/>
        </w:rPr>
      </w:pPr>
    </w:p>
    <w:p w:rsidR="00EC24FC" w:rsidRDefault="00EC24FC"/>
    <w:sectPr w:rsidR="00EC24FC" w:rsidSect="007716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D672C"/>
    <w:multiLevelType w:val="multilevel"/>
    <w:tmpl w:val="89A8907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1AA74199"/>
    <w:multiLevelType w:val="hybridMultilevel"/>
    <w:tmpl w:val="618A6B42"/>
    <w:lvl w:ilvl="0" w:tplc="835288E0">
      <w:start w:val="1"/>
      <w:numFmt w:val="decimal"/>
      <w:lvlText w:val="%1."/>
      <w:lvlJc w:val="center"/>
      <w:pPr>
        <w:ind w:left="720" w:hanging="360"/>
      </w:pPr>
      <w:rPr>
        <w:rFonts w:ascii="Times New Roman" w:hAnsi="Times New Roman" w:cs="Times New Roman" w:hint="default"/>
        <w:b w:val="0"/>
        <w:i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AF50D15"/>
    <w:multiLevelType w:val="hybridMultilevel"/>
    <w:tmpl w:val="61DEEA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start w:val="1"/>
      <w:numFmt w:val="bullet"/>
      <w:lvlText w:val="o"/>
      <w:lvlJc w:val="left"/>
      <w:pPr>
        <w:ind w:left="2206" w:hanging="360"/>
      </w:pPr>
      <w:rPr>
        <w:rFonts w:ascii="Courier New" w:hAnsi="Courier New" w:cs="Courier New" w:hint="default"/>
      </w:rPr>
    </w:lvl>
    <w:lvl w:ilvl="2" w:tplc="04190005">
      <w:start w:val="1"/>
      <w:numFmt w:val="bullet"/>
      <w:lvlText w:val=""/>
      <w:lvlJc w:val="left"/>
      <w:pPr>
        <w:ind w:left="2926" w:hanging="360"/>
      </w:pPr>
      <w:rPr>
        <w:rFonts w:ascii="Wingdings" w:hAnsi="Wingdings" w:hint="default"/>
      </w:rPr>
    </w:lvl>
    <w:lvl w:ilvl="3" w:tplc="04190001">
      <w:start w:val="1"/>
      <w:numFmt w:val="bullet"/>
      <w:lvlText w:val=""/>
      <w:lvlJc w:val="left"/>
      <w:pPr>
        <w:ind w:left="3646" w:hanging="360"/>
      </w:pPr>
      <w:rPr>
        <w:rFonts w:ascii="Symbol" w:hAnsi="Symbol" w:hint="default"/>
      </w:rPr>
    </w:lvl>
    <w:lvl w:ilvl="4" w:tplc="04190003">
      <w:start w:val="1"/>
      <w:numFmt w:val="bullet"/>
      <w:lvlText w:val="o"/>
      <w:lvlJc w:val="left"/>
      <w:pPr>
        <w:ind w:left="4366" w:hanging="360"/>
      </w:pPr>
      <w:rPr>
        <w:rFonts w:ascii="Courier New" w:hAnsi="Courier New" w:cs="Courier New" w:hint="default"/>
      </w:rPr>
    </w:lvl>
    <w:lvl w:ilvl="5" w:tplc="04190005">
      <w:start w:val="1"/>
      <w:numFmt w:val="bullet"/>
      <w:lvlText w:val=""/>
      <w:lvlJc w:val="left"/>
      <w:pPr>
        <w:ind w:left="5086" w:hanging="360"/>
      </w:pPr>
      <w:rPr>
        <w:rFonts w:ascii="Wingdings" w:hAnsi="Wingdings" w:hint="default"/>
      </w:rPr>
    </w:lvl>
    <w:lvl w:ilvl="6" w:tplc="04190001">
      <w:start w:val="1"/>
      <w:numFmt w:val="bullet"/>
      <w:lvlText w:val=""/>
      <w:lvlJc w:val="left"/>
      <w:pPr>
        <w:ind w:left="5806" w:hanging="360"/>
      </w:pPr>
      <w:rPr>
        <w:rFonts w:ascii="Symbol" w:hAnsi="Symbol" w:hint="default"/>
      </w:rPr>
    </w:lvl>
    <w:lvl w:ilvl="7" w:tplc="04190003">
      <w:start w:val="1"/>
      <w:numFmt w:val="bullet"/>
      <w:lvlText w:val="o"/>
      <w:lvlJc w:val="left"/>
      <w:pPr>
        <w:ind w:left="6526" w:hanging="360"/>
      </w:pPr>
      <w:rPr>
        <w:rFonts w:ascii="Courier New" w:hAnsi="Courier New" w:cs="Courier New" w:hint="default"/>
      </w:rPr>
    </w:lvl>
    <w:lvl w:ilvl="8" w:tplc="04190005">
      <w:start w:val="1"/>
      <w:numFmt w:val="bullet"/>
      <w:lvlText w:val=""/>
      <w:lvlJc w:val="left"/>
      <w:pPr>
        <w:ind w:left="7246" w:hanging="360"/>
      </w:pPr>
      <w:rPr>
        <w:rFonts w:ascii="Wingdings" w:hAnsi="Wingdings" w:hint="default"/>
      </w:rPr>
    </w:lvl>
  </w:abstractNum>
  <w:abstractNum w:abstractNumId="7" w15:restartNumberingAfterBreak="0">
    <w:nsid w:val="4B2640EE"/>
    <w:multiLevelType w:val="hybridMultilevel"/>
    <w:tmpl w:val="5A1073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59E90FAA"/>
    <w:multiLevelType w:val="hybridMultilevel"/>
    <w:tmpl w:val="53D69B78"/>
    <w:lvl w:ilvl="0" w:tplc="A09C22B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8EA27AE"/>
    <w:multiLevelType w:val="hybridMultilevel"/>
    <w:tmpl w:val="E458BD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E5A4CA5"/>
    <w:multiLevelType w:val="hybridMultilevel"/>
    <w:tmpl w:val="3E12926E"/>
    <w:lvl w:ilvl="0" w:tplc="174C44C2">
      <w:start w:val="1"/>
      <w:numFmt w:val="decimal"/>
      <w:lvlText w:val="%1."/>
      <w:lvlJc w:val="center"/>
      <w:pPr>
        <w:ind w:left="720" w:hanging="360"/>
      </w:pPr>
      <w:rPr>
        <w:rFonts w:ascii="Times New Roman" w:hAnsi="Times New Roman" w:cs="Times New Roman" w:hint="default"/>
        <w:b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 w:numId="9">
    <w:abstractNumId w:val="8"/>
  </w:num>
  <w:num w:numId="10">
    <w:abstractNumId w:val="9"/>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C24FC"/>
    <w:rsid w:val="00101467"/>
    <w:rsid w:val="001102F7"/>
    <w:rsid w:val="0011372F"/>
    <w:rsid w:val="00113A35"/>
    <w:rsid w:val="00114575"/>
    <w:rsid w:val="00140678"/>
    <w:rsid w:val="00170387"/>
    <w:rsid w:val="001A1B0C"/>
    <w:rsid w:val="001B140E"/>
    <w:rsid w:val="00225DF1"/>
    <w:rsid w:val="002D1690"/>
    <w:rsid w:val="003B2552"/>
    <w:rsid w:val="003C2DD1"/>
    <w:rsid w:val="004668CC"/>
    <w:rsid w:val="0048661A"/>
    <w:rsid w:val="00503CC7"/>
    <w:rsid w:val="0054779E"/>
    <w:rsid w:val="0058272B"/>
    <w:rsid w:val="00591A09"/>
    <w:rsid w:val="005F135C"/>
    <w:rsid w:val="00626325"/>
    <w:rsid w:val="00651997"/>
    <w:rsid w:val="006667B9"/>
    <w:rsid w:val="00682080"/>
    <w:rsid w:val="00684D6D"/>
    <w:rsid w:val="006B28AD"/>
    <w:rsid w:val="006D11F2"/>
    <w:rsid w:val="006F2032"/>
    <w:rsid w:val="007604B2"/>
    <w:rsid w:val="0077166D"/>
    <w:rsid w:val="00786184"/>
    <w:rsid w:val="007D24EB"/>
    <w:rsid w:val="007F2358"/>
    <w:rsid w:val="00824AF6"/>
    <w:rsid w:val="008962F3"/>
    <w:rsid w:val="008B7223"/>
    <w:rsid w:val="008C185D"/>
    <w:rsid w:val="008D07E0"/>
    <w:rsid w:val="00913C4D"/>
    <w:rsid w:val="009A5DD7"/>
    <w:rsid w:val="009C35E9"/>
    <w:rsid w:val="00A01CE4"/>
    <w:rsid w:val="00A34017"/>
    <w:rsid w:val="00A87F3C"/>
    <w:rsid w:val="00AA09C1"/>
    <w:rsid w:val="00AE2501"/>
    <w:rsid w:val="00B94B96"/>
    <w:rsid w:val="00BB186F"/>
    <w:rsid w:val="00BE76FB"/>
    <w:rsid w:val="00C114DC"/>
    <w:rsid w:val="00C77F7C"/>
    <w:rsid w:val="00CB7589"/>
    <w:rsid w:val="00D07691"/>
    <w:rsid w:val="00D10672"/>
    <w:rsid w:val="00D10BF6"/>
    <w:rsid w:val="00D179AC"/>
    <w:rsid w:val="00D220E2"/>
    <w:rsid w:val="00D33FE2"/>
    <w:rsid w:val="00D43B52"/>
    <w:rsid w:val="00D521F7"/>
    <w:rsid w:val="00D57524"/>
    <w:rsid w:val="00D60737"/>
    <w:rsid w:val="00D903C6"/>
    <w:rsid w:val="00D907BC"/>
    <w:rsid w:val="00E56784"/>
    <w:rsid w:val="00EC24FC"/>
    <w:rsid w:val="00F0210A"/>
    <w:rsid w:val="00F50ABB"/>
    <w:rsid w:val="00F53D60"/>
    <w:rsid w:val="00F70DFB"/>
    <w:rsid w:val="00FA4C71"/>
    <w:rsid w:val="00FC4236"/>
    <w:rsid w:val="00FC4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83C99260-C6DB-4F87-B6EC-5EE87B56D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24F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C24FC"/>
    <w:rPr>
      <w:rFonts w:ascii="Times New Roman" w:hAnsi="Times New Roman" w:cs="Times New Roman" w:hint="default"/>
      <w:color w:val="0000FF"/>
      <w:u w:val="single"/>
    </w:rPr>
  </w:style>
  <w:style w:type="paragraph" w:styleId="a4">
    <w:name w:val="Normal (Web)"/>
    <w:basedOn w:val="a"/>
    <w:uiPriority w:val="99"/>
    <w:semiHidden/>
    <w:unhideWhenUsed/>
    <w:rsid w:val="00EC24FC"/>
    <w:rPr>
      <w:sz w:val="24"/>
      <w:szCs w:val="24"/>
    </w:rPr>
  </w:style>
  <w:style w:type="paragraph" w:styleId="a5">
    <w:name w:val="List Paragraph"/>
    <w:basedOn w:val="a"/>
    <w:link w:val="a6"/>
    <w:uiPriority w:val="34"/>
    <w:qFormat/>
    <w:rsid w:val="00EC24FC"/>
    <w:pPr>
      <w:widowControl/>
      <w:autoSpaceDE/>
      <w:adjustRightInd/>
      <w:spacing w:after="200" w:line="276" w:lineRule="auto"/>
      <w:ind w:left="720"/>
      <w:contextualSpacing/>
    </w:pPr>
    <w:rPr>
      <w:rFonts w:ascii="Calibri" w:eastAsia="Calibri" w:hAnsi="Calibri"/>
      <w:sz w:val="22"/>
      <w:szCs w:val="22"/>
      <w:lang w:eastAsia="en-US"/>
    </w:rPr>
  </w:style>
  <w:style w:type="paragraph" w:customStyle="1" w:styleId="c3">
    <w:name w:val="c3"/>
    <w:basedOn w:val="a"/>
    <w:uiPriority w:val="99"/>
    <w:semiHidden/>
    <w:rsid w:val="00EC24FC"/>
    <w:pPr>
      <w:widowControl/>
      <w:autoSpaceDE/>
      <w:adjustRightInd/>
      <w:spacing w:before="100" w:beforeAutospacing="1" w:after="100" w:afterAutospacing="1"/>
    </w:pPr>
    <w:rPr>
      <w:rFonts w:eastAsiaTheme="minorEastAsia"/>
      <w:sz w:val="24"/>
      <w:szCs w:val="24"/>
    </w:rPr>
  </w:style>
  <w:style w:type="paragraph" w:customStyle="1" w:styleId="Default">
    <w:name w:val="Default"/>
    <w:uiPriority w:val="99"/>
    <w:rsid w:val="0011372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6">
    <w:name w:val="Абзац списка Знак"/>
    <w:basedOn w:val="a0"/>
    <w:link w:val="a5"/>
    <w:uiPriority w:val="34"/>
    <w:locked/>
    <w:rsid w:val="00AE2501"/>
    <w:rPr>
      <w:rFonts w:ascii="Calibri" w:eastAsia="Calibri" w:hAnsi="Calibri" w:cs="Times New Roman"/>
    </w:rPr>
  </w:style>
  <w:style w:type="character" w:styleId="a7">
    <w:name w:val="FollowedHyperlink"/>
    <w:basedOn w:val="a0"/>
    <w:uiPriority w:val="99"/>
    <w:semiHidden/>
    <w:unhideWhenUsed/>
    <w:rsid w:val="006667B9"/>
    <w:rPr>
      <w:color w:val="800080" w:themeColor="followedHyperlink"/>
      <w:u w:val="single"/>
    </w:rPr>
  </w:style>
  <w:style w:type="character" w:styleId="a8">
    <w:name w:val="Unresolved Mention"/>
    <w:basedOn w:val="a0"/>
    <w:uiPriority w:val="99"/>
    <w:semiHidden/>
    <w:unhideWhenUsed/>
    <w:rsid w:val="00D076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393299">
      <w:bodyDiv w:val="1"/>
      <w:marLeft w:val="0"/>
      <w:marRight w:val="0"/>
      <w:marTop w:val="0"/>
      <w:marBottom w:val="0"/>
      <w:divBdr>
        <w:top w:val="none" w:sz="0" w:space="0" w:color="auto"/>
        <w:left w:val="none" w:sz="0" w:space="0" w:color="auto"/>
        <w:bottom w:val="none" w:sz="0" w:space="0" w:color="auto"/>
        <w:right w:val="none" w:sz="0" w:space="0" w:color="auto"/>
      </w:divBdr>
    </w:div>
    <w:div w:id="187125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32091.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ict.edu.ru....." TargetMode="External"/><Relationship Id="rId3" Type="http://schemas.openxmlformats.org/officeDocument/2006/relationships/settings" Target="settings.xml"/><Relationship Id="rId21" Type="http://schemas.openxmlformats.org/officeDocument/2006/relationships/hyperlink" Target="http://ru.spinform.ru" TargetMode="External"/><Relationship Id="rId7" Type="http://schemas.openxmlformats.org/officeDocument/2006/relationships/hyperlink" Target="https://biblio-online.ru/viewer/763E8D38-A161-415D-9C3D-AD0DEA5757F9/metodika-obucheniya-matematike-praktikum#page/1"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tyles" Target="style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iblio-online.ru/book/B3A15E0D-EE42-42FF-9C7F-42575F56B4F6."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5" Type="http://schemas.openxmlformats.org/officeDocument/2006/relationships/hyperlink" Target="http://www.biblio-online.ru/book/4EFE2956-911C-4FBB-9E90-A8C1175F2A70"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fontTable" Target="fontTable.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webSettings" Target="webSettings.xm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gumer.info/bibliotek_Buks/Pedagog/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18</Pages>
  <Words>7242</Words>
  <Characters>41280</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300-03</dc:creator>
  <cp:lastModifiedBy>Mark Bernstorf</cp:lastModifiedBy>
  <cp:revision>23</cp:revision>
  <cp:lastPrinted>2019-04-17T05:23:00Z</cp:lastPrinted>
  <dcterms:created xsi:type="dcterms:W3CDTF">2018-11-28T07:20:00Z</dcterms:created>
  <dcterms:modified xsi:type="dcterms:W3CDTF">2022-11-13T19:04:00Z</dcterms:modified>
</cp:coreProperties>
</file>